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Arial"/>
          <w:b/>
          <w:sz w:val="32"/>
          <w:szCs w:val="32"/>
        </w:rPr>
      </w:pPr>
      <w:r>
        <w:rPr>
          <w:rFonts w:hint="eastAsia" w:ascii="黑体" w:hAnsi="黑体" w:eastAsia="黑体" w:cs="Arial"/>
          <w:b/>
          <w:sz w:val="32"/>
          <w:szCs w:val="32"/>
        </w:rPr>
        <w:t>广州市公用事业技师学院</w:t>
      </w:r>
    </w:p>
    <w:p>
      <w:pPr>
        <w:spacing w:line="360" w:lineRule="auto"/>
        <w:jc w:val="center"/>
        <w:rPr>
          <w:rFonts w:ascii="黑体" w:hAnsi="黑体" w:eastAsia="黑体" w:cs="Arial"/>
          <w:b/>
          <w:sz w:val="32"/>
          <w:szCs w:val="32"/>
        </w:rPr>
      </w:pPr>
      <w:r>
        <w:rPr>
          <w:rFonts w:hint="eastAsia" w:ascii="黑体" w:hAnsi="黑体" w:eastAsia="黑体" w:cs="Arial"/>
          <w:b/>
          <w:sz w:val="32"/>
          <w:szCs w:val="32"/>
          <w:lang w:val="en-US" w:eastAsia="zh-CN"/>
        </w:rPr>
        <w:t>2024</w:t>
      </w:r>
      <w:r>
        <w:rPr>
          <w:rFonts w:hint="eastAsia" w:ascii="黑体" w:hAnsi="黑体" w:eastAsia="黑体" w:cs="Arial"/>
          <w:b/>
          <w:sz w:val="32"/>
          <w:szCs w:val="32"/>
        </w:rPr>
        <w:t>年度职业技能竞赛工作实施方案</w:t>
      </w:r>
    </w:p>
    <w:p>
      <w:pPr>
        <w:spacing w:line="360" w:lineRule="auto"/>
        <w:ind w:firstLine="480" w:firstLineChars="200"/>
        <w:rPr>
          <w:rFonts w:ascii="仿宋_GB2312" w:hAnsi="宋体" w:eastAsia="仿宋_GB2312" w:cs="Arial"/>
          <w:sz w:val="24"/>
        </w:rPr>
      </w:pPr>
    </w:p>
    <w:p>
      <w:pPr>
        <w:spacing w:line="360" w:lineRule="auto"/>
        <w:rPr>
          <w:rFonts w:ascii="仿宋_GB2312" w:hAnsi="宋体" w:eastAsia="仿宋_GB2312" w:cs="Arial"/>
          <w:sz w:val="24"/>
        </w:rPr>
      </w:pPr>
      <w:r>
        <w:rPr>
          <w:rFonts w:hint="eastAsia" w:ascii="仿宋_GB2312" w:hAnsi="宋体" w:eastAsia="仿宋_GB2312" w:cs="Arial"/>
          <w:sz w:val="24"/>
        </w:rPr>
        <w:t xml:space="preserve">   </w:t>
      </w:r>
      <w:r>
        <w:rPr>
          <w:rFonts w:hint="eastAsia" w:ascii="仿宋_GB2312" w:hAnsi="宋体" w:eastAsia="仿宋_GB2312" w:cs="Arial"/>
          <w:sz w:val="24"/>
          <w:lang w:val="en-US" w:eastAsia="zh-CN"/>
        </w:rPr>
        <w:t xml:space="preserve"> </w:t>
      </w:r>
      <w:r>
        <w:rPr>
          <w:rFonts w:hint="eastAsia" w:ascii="仿宋_GB2312" w:hAnsi="宋体" w:eastAsia="仿宋_GB2312" w:cs="Arial"/>
          <w:sz w:val="24"/>
        </w:rPr>
        <w:t>为促进学院职业技能竞赛工作科学规划、训练水平逐步提升、竞赛成绩稳步提高，做好参加各级各类技能大赛组织管理工作，顺利完成</w:t>
      </w:r>
      <w:r>
        <w:rPr>
          <w:rFonts w:hint="eastAsia" w:ascii="仿宋_GB2312" w:hAnsi="宋体" w:eastAsia="仿宋_GB2312" w:cs="Arial"/>
          <w:sz w:val="24"/>
          <w:lang w:val="en-US" w:eastAsia="zh-CN"/>
        </w:rPr>
        <w:t>第47届世界技能大赛备赛</w:t>
      </w:r>
      <w:r>
        <w:rPr>
          <w:rFonts w:hint="eastAsia" w:ascii="仿宋_GB2312" w:hAnsi="宋体" w:eastAsia="仿宋_GB2312" w:cs="Arial"/>
          <w:sz w:val="24"/>
          <w:highlight w:val="none"/>
          <w:lang w:val="en-US" w:eastAsia="zh-CN"/>
        </w:rPr>
        <w:t>参赛</w:t>
      </w:r>
      <w:r>
        <w:rPr>
          <w:rFonts w:hint="eastAsia" w:ascii="仿宋_GB2312" w:hAnsi="宋体" w:eastAsia="仿宋_GB2312" w:cs="Arial"/>
          <w:sz w:val="24"/>
        </w:rPr>
        <w:t>工作，筹备202</w:t>
      </w:r>
      <w:r>
        <w:rPr>
          <w:rFonts w:hint="eastAsia" w:ascii="仿宋_GB2312" w:hAnsi="宋体" w:eastAsia="仿宋_GB2312" w:cs="Arial"/>
          <w:sz w:val="24"/>
          <w:lang w:val="en-US" w:eastAsia="zh-CN"/>
        </w:rPr>
        <w:t>4</w:t>
      </w:r>
      <w:r>
        <w:rPr>
          <w:rFonts w:hint="eastAsia" w:ascii="仿宋_GB2312" w:hAnsi="宋体" w:eastAsia="仿宋_GB2312" w:cs="Arial"/>
          <w:sz w:val="24"/>
        </w:rPr>
        <w:t>年职业技能竞赛，根据《广州市公用事业技师学院职业技能竞赛工作管理办法（修订版）》的要求，特制订本实施方案。</w:t>
      </w:r>
    </w:p>
    <w:p>
      <w:pPr>
        <w:spacing w:line="360" w:lineRule="auto"/>
        <w:ind w:firstLine="482" w:firstLineChars="200"/>
        <w:rPr>
          <w:rFonts w:ascii="仿宋_GB2312" w:hAnsi="宋体" w:eastAsia="仿宋_GB2312" w:cs="Arial"/>
          <w:b/>
          <w:bCs/>
          <w:sz w:val="24"/>
        </w:rPr>
      </w:pPr>
      <w:r>
        <w:rPr>
          <w:rFonts w:hint="eastAsia" w:ascii="仿宋_GB2312" w:hAnsi="宋体" w:eastAsia="仿宋_GB2312" w:cs="Arial"/>
          <w:b/>
          <w:bCs/>
          <w:sz w:val="24"/>
        </w:rPr>
        <w:t>一、项目规划与分类</w:t>
      </w:r>
    </w:p>
    <w:p>
      <w:pPr>
        <w:spacing w:line="360" w:lineRule="auto"/>
        <w:ind w:firstLine="480" w:firstLineChars="200"/>
        <w:rPr>
          <w:rFonts w:ascii="仿宋_GB2312" w:hAnsi="宋体" w:eastAsia="仿宋_GB2312" w:cs="Arial"/>
          <w:sz w:val="24"/>
        </w:rPr>
      </w:pPr>
      <w:r>
        <w:rPr>
          <w:rFonts w:hint="eastAsia" w:ascii="仿宋_GB2312" w:hAnsi="宋体" w:eastAsia="仿宋_GB2312" w:cs="Arial"/>
          <w:sz w:val="24"/>
        </w:rPr>
        <w:t>结合学院专业优势和现有资源，按照统一规划，立足当前、集中资源、兼顾长远、突出重点的思路，学院</w:t>
      </w:r>
      <w:r>
        <w:rPr>
          <w:rFonts w:hint="eastAsia" w:ascii="仿宋_GB2312" w:hAnsi="宋体" w:eastAsia="仿宋_GB2312" w:cs="Arial"/>
          <w:sz w:val="24"/>
          <w:lang w:val="en-US" w:eastAsia="zh-CN"/>
        </w:rPr>
        <w:t>2024年职业技能竞赛</w:t>
      </w:r>
      <w:r>
        <w:rPr>
          <w:rFonts w:hint="eastAsia" w:ascii="仿宋_GB2312" w:hAnsi="宋体" w:eastAsia="仿宋_GB2312" w:cs="Arial"/>
          <w:sz w:val="24"/>
        </w:rPr>
        <w:t>参赛项目分为重点项目和一般项目两大类。</w:t>
      </w:r>
    </w:p>
    <w:p>
      <w:pPr>
        <w:spacing w:line="360" w:lineRule="auto"/>
        <w:ind w:firstLine="480" w:firstLineChars="200"/>
        <w:rPr>
          <w:rFonts w:ascii="仿宋_GB2312" w:hAnsi="宋体" w:eastAsia="仿宋_GB2312" w:cs="Arial"/>
          <w:sz w:val="24"/>
        </w:rPr>
      </w:pPr>
      <w:r>
        <w:rPr>
          <w:rFonts w:hint="eastAsia" w:ascii="仿宋_GB2312" w:hAnsi="宋体" w:eastAsia="仿宋_GB2312" w:cs="Arial"/>
          <w:sz w:val="24"/>
        </w:rPr>
        <w:t>重点项目是学院根据专业优势和项目参赛历史成绩规划的，包括世界技能大赛、中华人民共和国职业技能大赛、全国乡村振兴职业技能大赛、全国行业职业技能竞赛一类竞赛项目、穗港澳蓉青年技能大赛、广东省职业技能大赛等。一般项目是各系为了促进专业建设而参与的除上述重点项目之外的各级各类职业技能竞赛项目。</w:t>
      </w:r>
    </w:p>
    <w:p>
      <w:pPr>
        <w:spacing w:line="360" w:lineRule="auto"/>
        <w:ind w:firstLine="480" w:firstLineChars="200"/>
        <w:rPr>
          <w:rFonts w:ascii="仿宋_GB2312" w:hAnsi="宋体" w:eastAsia="仿宋_GB2312" w:cs="Arial"/>
          <w:sz w:val="24"/>
        </w:rPr>
      </w:pPr>
      <w:r>
        <w:rPr>
          <w:rFonts w:hint="eastAsia" w:ascii="仿宋_GB2312" w:hAnsi="宋体" w:eastAsia="仿宋_GB2312" w:cs="Arial"/>
          <w:sz w:val="24"/>
        </w:rPr>
        <w:t>重点项目参赛组织管理工作在学院职业技能竞赛领导小组的直接领导下，由</w:t>
      </w:r>
      <w:r>
        <w:rPr>
          <w:rFonts w:hint="eastAsia" w:ascii="仿宋_GB2312" w:hAnsi="宋体" w:eastAsia="仿宋_GB2312" w:cs="Arial"/>
          <w:sz w:val="24"/>
          <w:lang w:val="en-US" w:eastAsia="zh-CN"/>
        </w:rPr>
        <w:t>竞赛中心</w:t>
      </w:r>
      <w:r>
        <w:rPr>
          <w:rFonts w:hint="eastAsia" w:ascii="仿宋_GB2312" w:hAnsi="宋体" w:eastAsia="仿宋_GB2312" w:cs="Arial"/>
          <w:sz w:val="24"/>
        </w:rPr>
        <w:t>统一组织实施。一般项目由各产业系负责组织实施。</w:t>
      </w:r>
    </w:p>
    <w:p>
      <w:pPr>
        <w:spacing w:line="360" w:lineRule="auto"/>
        <w:ind w:firstLine="482" w:firstLineChars="200"/>
        <w:rPr>
          <w:rFonts w:ascii="仿宋_GB2312" w:hAnsi="宋体" w:eastAsia="仿宋_GB2312" w:cs="Arial"/>
          <w:b/>
          <w:bCs/>
          <w:sz w:val="24"/>
        </w:rPr>
      </w:pPr>
      <w:r>
        <w:rPr>
          <w:rFonts w:hint="eastAsia" w:ascii="仿宋_GB2312" w:hAnsi="宋体" w:eastAsia="仿宋_GB2312" w:cs="Arial"/>
          <w:b/>
          <w:bCs/>
          <w:sz w:val="24"/>
        </w:rPr>
        <w:t>二、职业技能竞赛组织管理架构</w:t>
      </w:r>
    </w:p>
    <w:p>
      <w:pPr>
        <w:spacing w:line="360" w:lineRule="auto"/>
        <w:ind w:firstLine="482" w:firstLineChars="200"/>
        <w:rPr>
          <w:rFonts w:ascii="仿宋_GB2312" w:hAnsi="宋体" w:eastAsia="仿宋_GB2312" w:cs="Arial"/>
          <w:b/>
          <w:sz w:val="24"/>
        </w:rPr>
      </w:pPr>
      <w:r>
        <w:rPr>
          <w:rFonts w:hint="eastAsia" w:ascii="仿宋_GB2312" w:hAnsi="宋体" w:eastAsia="仿宋_GB2312" w:cs="Arial"/>
          <w:b/>
          <w:sz w:val="24"/>
        </w:rPr>
        <w:t>（一）职业技能竞赛领导小组</w:t>
      </w:r>
    </w:p>
    <w:p>
      <w:pPr>
        <w:spacing w:line="360" w:lineRule="auto"/>
        <w:ind w:firstLine="480" w:firstLineChars="200"/>
        <w:rPr>
          <w:rFonts w:ascii="仿宋_GB2312" w:hAnsi="宋体" w:eastAsia="仿宋_GB2312" w:cs="Arial"/>
          <w:sz w:val="24"/>
        </w:rPr>
      </w:pPr>
      <w:r>
        <w:rPr>
          <w:rFonts w:hint="eastAsia" w:ascii="仿宋_GB2312" w:hAnsi="宋体" w:eastAsia="仿宋_GB2312" w:cs="Arial"/>
          <w:sz w:val="24"/>
        </w:rPr>
        <w:t>为加强对</w:t>
      </w:r>
      <w:r>
        <w:rPr>
          <w:rFonts w:hint="eastAsia" w:ascii="仿宋_GB2312" w:hAnsi="宋体" w:eastAsia="仿宋_GB2312"/>
          <w:sz w:val="24"/>
        </w:rPr>
        <w:t>重点技能竞赛项目</w:t>
      </w:r>
      <w:r>
        <w:rPr>
          <w:rFonts w:hint="eastAsia" w:ascii="仿宋_GB2312" w:hAnsi="宋体" w:eastAsia="仿宋_GB2312" w:cs="Arial"/>
          <w:sz w:val="24"/>
        </w:rPr>
        <w:t>的统筹、规划及领导，充分协调校内外资源，实现训练水平和比赛成绩的稳步提升，学院成立职业技能竞赛领导小组，具体名单如下。</w:t>
      </w:r>
    </w:p>
    <w:p>
      <w:pPr>
        <w:spacing w:line="360" w:lineRule="auto"/>
        <w:ind w:firstLine="480" w:firstLineChars="200"/>
        <w:rPr>
          <w:rFonts w:ascii="仿宋_GB2312" w:hAnsi="宋体" w:eastAsia="仿宋_GB2312" w:cs="Arial"/>
          <w:sz w:val="24"/>
        </w:rPr>
      </w:pPr>
      <w:r>
        <w:rPr>
          <w:rFonts w:hint="eastAsia" w:ascii="仿宋_GB2312" w:hAnsi="宋体" w:eastAsia="仿宋_GB2312" w:cs="Arial"/>
          <w:sz w:val="24"/>
        </w:rPr>
        <w:t>组  长：邹  菁、鲁储生</w:t>
      </w:r>
    </w:p>
    <w:p>
      <w:pPr>
        <w:spacing w:line="360" w:lineRule="auto"/>
        <w:ind w:firstLine="480" w:firstLineChars="200"/>
        <w:rPr>
          <w:rFonts w:hint="default" w:ascii="仿宋_GB2312" w:hAnsi="宋体" w:eastAsia="仿宋_GB2312" w:cs="Arial"/>
          <w:sz w:val="24"/>
          <w:lang w:val="en-US" w:eastAsia="zh-CN"/>
        </w:rPr>
      </w:pPr>
      <w:r>
        <w:rPr>
          <w:rFonts w:hint="eastAsia" w:ascii="仿宋_GB2312" w:hAnsi="宋体" w:eastAsia="仿宋_GB2312" w:cs="Arial"/>
          <w:sz w:val="24"/>
        </w:rPr>
        <w:t>副组长：</w:t>
      </w:r>
      <w:r>
        <w:rPr>
          <w:rFonts w:hint="eastAsia" w:ascii="仿宋_GB2312" w:hAnsi="宋体" w:eastAsia="仿宋_GB2312" w:cs="Arial"/>
          <w:sz w:val="24"/>
          <w:highlight w:val="none"/>
        </w:rPr>
        <w:t>陈  苹、</w:t>
      </w:r>
      <w:r>
        <w:rPr>
          <w:rFonts w:hint="eastAsia" w:ascii="仿宋_GB2312" w:hAnsi="宋体" w:eastAsia="仿宋_GB2312" w:cs="Arial"/>
          <w:sz w:val="24"/>
          <w:highlight w:val="none"/>
          <w:lang w:val="en-US" w:eastAsia="zh-CN"/>
        </w:rPr>
        <w:t>刘梅红</w:t>
      </w: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伍耀钧、</w:t>
      </w:r>
      <w:r>
        <w:rPr>
          <w:rFonts w:hint="eastAsia" w:ascii="仿宋_GB2312" w:hAnsi="宋体" w:eastAsia="仿宋_GB2312" w:cs="Arial"/>
          <w:sz w:val="24"/>
          <w:highlight w:val="none"/>
        </w:rPr>
        <w:t>刘  毅</w:t>
      </w:r>
      <w:r>
        <w:rPr>
          <w:rFonts w:hint="eastAsia" w:ascii="仿宋_GB2312" w:hAnsi="宋体" w:eastAsia="仿宋_GB2312" w:cs="Arial"/>
          <w:sz w:val="24"/>
          <w:highlight w:val="none"/>
          <w:lang w:val="en-US" w:eastAsia="zh-CN"/>
        </w:rPr>
        <w:t>、</w:t>
      </w:r>
      <w:r>
        <w:rPr>
          <w:rFonts w:hint="eastAsia" w:ascii="仿宋_GB2312" w:hAnsi="宋体" w:eastAsia="仿宋_GB2312" w:cs="Arial"/>
          <w:sz w:val="24"/>
          <w:highlight w:val="none"/>
        </w:rPr>
        <w:t>王尚军</w:t>
      </w: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梁  峰</w:t>
      </w:r>
    </w:p>
    <w:p>
      <w:pPr>
        <w:numPr>
          <w:ilvl w:val="0"/>
          <w:numId w:val="1"/>
        </w:numPr>
        <w:spacing w:line="360" w:lineRule="auto"/>
        <w:ind w:firstLine="482" w:firstLineChars="200"/>
        <w:rPr>
          <w:rFonts w:ascii="仿宋_GB2312" w:hAnsi="Arial" w:eastAsia="仿宋_GB2312" w:cs="Arial"/>
          <w:b/>
          <w:sz w:val="24"/>
        </w:rPr>
      </w:pPr>
      <w:r>
        <w:rPr>
          <w:rFonts w:hint="eastAsia" w:ascii="仿宋_GB2312" w:hAnsi="Arial" w:eastAsia="仿宋_GB2312" w:cs="Arial"/>
          <w:b/>
          <w:sz w:val="24"/>
        </w:rPr>
        <w:t>职业技能竞赛工作小组</w:t>
      </w:r>
    </w:p>
    <w:p>
      <w:pPr>
        <w:spacing w:line="360" w:lineRule="auto"/>
        <w:rPr>
          <w:rFonts w:ascii="仿宋_GB2312" w:hAnsi="宋体" w:eastAsia="仿宋_GB2312" w:cs="Arial"/>
          <w:sz w:val="24"/>
        </w:rPr>
      </w:pPr>
      <w:r>
        <w:rPr>
          <w:rFonts w:hint="eastAsia" w:ascii="仿宋_GB2312" w:hAnsi="Arial" w:eastAsia="仿宋_GB2312" w:cs="Arial"/>
          <w:b/>
          <w:sz w:val="24"/>
        </w:rPr>
        <w:t xml:space="preserve">   </w:t>
      </w:r>
      <w:r>
        <w:rPr>
          <w:rFonts w:hint="eastAsia" w:ascii="仿宋_GB2312" w:hAnsi="Arial" w:eastAsia="仿宋_GB2312" w:cs="Arial"/>
          <w:b/>
          <w:sz w:val="24"/>
          <w:lang w:val="en-US" w:eastAsia="zh-CN"/>
        </w:rPr>
        <w:t xml:space="preserve"> </w:t>
      </w:r>
      <w:r>
        <w:rPr>
          <w:rFonts w:hint="eastAsia" w:ascii="仿宋_GB2312" w:hAnsi="宋体" w:eastAsia="仿宋_GB2312" w:cs="Arial"/>
          <w:sz w:val="24"/>
        </w:rPr>
        <w:t>为贯彻落实职业技能竞赛领导小组的决策和部署，做好学院职业技能竞赛工作的组织与实施，职业技能竞赛领导小组下设工作小组，工作小组设在</w:t>
      </w:r>
      <w:r>
        <w:rPr>
          <w:rFonts w:hint="eastAsia" w:ascii="仿宋_GB2312" w:hAnsi="宋体" w:eastAsia="仿宋_GB2312" w:cs="Arial"/>
          <w:sz w:val="24"/>
          <w:lang w:val="en-US" w:eastAsia="zh-CN"/>
        </w:rPr>
        <w:t>竞赛中心</w:t>
      </w:r>
      <w:r>
        <w:rPr>
          <w:rFonts w:hint="eastAsia" w:ascii="仿宋_GB2312" w:hAnsi="宋体" w:eastAsia="仿宋_GB2312" w:cs="Arial"/>
          <w:sz w:val="24"/>
        </w:rPr>
        <w:t>，负责协调竞赛的相关工作。</w:t>
      </w:r>
    </w:p>
    <w:p>
      <w:pPr>
        <w:spacing w:line="360" w:lineRule="auto"/>
        <w:ind w:firstLine="480" w:firstLineChars="200"/>
        <w:rPr>
          <w:rFonts w:ascii="仿宋_GB2312" w:hAnsi="宋体" w:eastAsia="仿宋_GB2312" w:cs="Arial"/>
          <w:sz w:val="24"/>
        </w:rPr>
      </w:pPr>
      <w:r>
        <w:rPr>
          <w:rFonts w:hint="eastAsia" w:ascii="仿宋_GB2312" w:hAnsi="宋体" w:eastAsia="仿宋_GB2312" w:cs="Arial"/>
          <w:sz w:val="24"/>
        </w:rPr>
        <w:t>组  长：刘  毅</w:t>
      </w:r>
    </w:p>
    <w:p>
      <w:pPr>
        <w:pStyle w:val="6"/>
        <w:spacing w:after="0" w:line="360" w:lineRule="auto"/>
        <w:ind w:firstLine="480"/>
        <w:rPr>
          <w:rFonts w:ascii="仿宋_GB2312"/>
          <w:sz w:val="24"/>
        </w:rPr>
      </w:pPr>
      <w:r>
        <w:rPr>
          <w:rFonts w:hint="eastAsia" w:ascii="仿宋_GB2312" w:hAnsi="宋体" w:cs="Arial"/>
          <w:sz w:val="24"/>
        </w:rPr>
        <w:t>副组长：彭婀娜</w:t>
      </w:r>
    </w:p>
    <w:p>
      <w:pPr>
        <w:spacing w:line="360" w:lineRule="auto"/>
        <w:ind w:firstLine="480" w:firstLineChars="200"/>
        <w:rPr>
          <w:rFonts w:hint="default" w:ascii="仿宋_GB2312" w:hAnsi="宋体" w:eastAsia="仿宋_GB2312" w:cs="Arial"/>
          <w:sz w:val="24"/>
          <w:lang w:val="en-US" w:eastAsia="zh-CN"/>
        </w:rPr>
      </w:pPr>
      <w:r>
        <w:rPr>
          <w:rFonts w:hint="eastAsia" w:ascii="仿宋_GB2312" w:hAnsi="宋体" w:eastAsia="仿宋_GB2312" w:cs="Arial"/>
          <w:sz w:val="24"/>
        </w:rPr>
        <w:t>成  员：杨  蕾、罗  贤、</w:t>
      </w:r>
      <w:r>
        <w:rPr>
          <w:rFonts w:hint="eastAsia" w:ascii="仿宋_GB2312" w:hAnsi="宋体" w:eastAsia="仿宋_GB2312" w:cs="Arial"/>
          <w:sz w:val="24"/>
          <w:lang w:val="en-US" w:eastAsia="zh-CN"/>
        </w:rPr>
        <w:t>颜  允、</w:t>
      </w:r>
      <w:r>
        <w:rPr>
          <w:rFonts w:hint="eastAsia" w:ascii="仿宋_GB2312" w:hAnsi="宋体" w:eastAsia="仿宋_GB2312" w:cs="Arial"/>
          <w:sz w:val="24"/>
        </w:rPr>
        <w:t>李翠红、</w:t>
      </w:r>
      <w:r>
        <w:rPr>
          <w:rFonts w:hint="eastAsia" w:ascii="仿宋_GB2312" w:hAnsi="宋体" w:eastAsia="仿宋_GB2312" w:cs="Arial"/>
          <w:sz w:val="24"/>
          <w:lang w:val="en-US" w:eastAsia="zh-CN"/>
        </w:rPr>
        <w:t>黄辉城</w:t>
      </w:r>
      <w:r>
        <w:rPr>
          <w:rFonts w:hint="eastAsia" w:ascii="仿宋_GB2312" w:hAnsi="宋体" w:eastAsia="仿宋_GB2312" w:cs="Arial"/>
          <w:sz w:val="24"/>
        </w:rPr>
        <w:t>、</w:t>
      </w:r>
      <w:r>
        <w:rPr>
          <w:rFonts w:hint="eastAsia" w:ascii="仿宋_GB2312" w:hAnsi="宋体" w:eastAsia="仿宋_GB2312" w:cs="Arial"/>
          <w:sz w:val="24"/>
          <w:lang w:val="en-US" w:eastAsia="zh-CN"/>
        </w:rPr>
        <w:t>黄伟强</w:t>
      </w:r>
      <w:r>
        <w:rPr>
          <w:rFonts w:hint="eastAsia" w:ascii="仿宋_GB2312" w:hAnsi="宋体" w:eastAsia="仿宋_GB2312" w:cs="Arial"/>
          <w:sz w:val="24"/>
        </w:rPr>
        <w:t>、</w:t>
      </w:r>
      <w:r>
        <w:rPr>
          <w:rFonts w:hint="eastAsia" w:ascii="仿宋_GB2312" w:hAnsi="宋体" w:eastAsia="仿宋_GB2312" w:cs="Arial"/>
          <w:sz w:val="24"/>
          <w:highlight w:val="none"/>
          <w:lang w:val="en-US" w:eastAsia="zh-CN"/>
        </w:rPr>
        <w:t>杨晓娜</w:t>
      </w: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李照勋</w:t>
      </w:r>
      <w:r>
        <w:rPr>
          <w:rFonts w:hint="eastAsia" w:ascii="仿宋_GB2312" w:hAnsi="宋体" w:eastAsia="仿宋_GB2312" w:cs="Arial"/>
          <w:sz w:val="24"/>
          <w:highlight w:val="none"/>
        </w:rPr>
        <w:t>、</w:t>
      </w:r>
      <w:r>
        <w:rPr>
          <w:rFonts w:hint="eastAsia" w:ascii="仿宋_GB2312" w:hAnsi="宋体" w:eastAsia="仿宋_GB2312" w:cs="Arial"/>
          <w:strike w:val="0"/>
          <w:dstrike w:val="0"/>
          <w:sz w:val="24"/>
          <w:lang w:val="en-US" w:eastAsia="zh-CN"/>
        </w:rPr>
        <w:t>李仕康、</w:t>
      </w:r>
      <w:r>
        <w:rPr>
          <w:rFonts w:hint="eastAsia" w:ascii="仿宋_GB2312" w:hAnsi="宋体" w:eastAsia="仿宋_GB2312" w:cs="Arial"/>
          <w:sz w:val="24"/>
          <w:highlight w:val="none"/>
          <w:lang w:val="en-US" w:eastAsia="zh-CN"/>
        </w:rPr>
        <w:t>胡利帮</w:t>
      </w: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张勇坚</w:t>
      </w:r>
      <w:r>
        <w:rPr>
          <w:rFonts w:hint="eastAsia" w:ascii="仿宋_GB2312" w:hAnsi="宋体" w:eastAsia="仿宋_GB2312" w:cs="Arial"/>
          <w:sz w:val="24"/>
          <w:highlight w:val="none"/>
        </w:rPr>
        <w:t>、杨碧玉、黎建伟、</w:t>
      </w:r>
      <w:r>
        <w:rPr>
          <w:rFonts w:hint="eastAsia" w:ascii="仿宋_GB2312" w:hAnsi="宋体" w:eastAsia="仿宋_GB2312" w:cs="Arial"/>
          <w:sz w:val="24"/>
          <w:highlight w:val="none"/>
          <w:lang w:val="en-US" w:eastAsia="zh-CN"/>
        </w:rPr>
        <w:t>叶春晓、</w:t>
      </w:r>
      <w:r>
        <w:rPr>
          <w:rFonts w:hint="eastAsia" w:ascii="仿宋_GB2312" w:hAnsi="宋体" w:eastAsia="仿宋_GB2312" w:cs="Arial"/>
          <w:sz w:val="24"/>
          <w:highlight w:val="none"/>
        </w:rPr>
        <w:t>唐铭培</w:t>
      </w: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rPr>
        <w:t>劳景联</w:t>
      </w:r>
    </w:p>
    <w:p>
      <w:pPr>
        <w:spacing w:line="360" w:lineRule="auto"/>
        <w:ind w:firstLine="480" w:firstLineChars="200"/>
        <w:rPr>
          <w:rFonts w:ascii="仿宋_GB2312" w:hAnsi="黑体" w:eastAsia="仿宋_GB2312"/>
          <w:sz w:val="24"/>
        </w:rPr>
      </w:pPr>
      <w:r>
        <w:rPr>
          <w:rFonts w:hint="eastAsia" w:ascii="仿宋_GB2312" w:hAnsi="黑体" w:eastAsia="仿宋_GB2312"/>
          <w:sz w:val="24"/>
          <w:lang w:val="en-US" w:eastAsia="zh-CN"/>
        </w:rPr>
        <w:t>竞赛中心</w:t>
      </w:r>
      <w:r>
        <w:rPr>
          <w:rFonts w:hint="eastAsia" w:ascii="仿宋_GB2312" w:hAnsi="黑体" w:eastAsia="仿宋_GB2312"/>
          <w:sz w:val="24"/>
        </w:rPr>
        <w:t>下设</w:t>
      </w:r>
      <w:r>
        <w:rPr>
          <w:rFonts w:hint="eastAsia" w:ascii="仿宋_GB2312" w:hAnsi="黑体" w:eastAsia="仿宋_GB2312"/>
          <w:sz w:val="24"/>
          <w:lang w:val="en-US" w:eastAsia="zh-CN"/>
        </w:rPr>
        <w:t>7</w:t>
      </w:r>
      <w:r>
        <w:rPr>
          <w:rFonts w:hint="eastAsia" w:ascii="仿宋_GB2312" w:hAnsi="黑体" w:eastAsia="仿宋_GB2312"/>
          <w:sz w:val="24"/>
        </w:rPr>
        <w:t>个专项工作小组，负责组织落实职业技能竞赛项目的参赛和承办工作，各工作小组成员由组长和副组长确定。</w:t>
      </w:r>
    </w:p>
    <w:p>
      <w:pPr>
        <w:numPr>
          <w:ilvl w:val="0"/>
          <w:numId w:val="2"/>
        </w:numPr>
        <w:spacing w:line="360" w:lineRule="auto"/>
        <w:ind w:left="-60" w:leftChars="0" w:firstLine="480" w:firstLineChars="0"/>
        <w:rPr>
          <w:rFonts w:ascii="仿宋_GB2312" w:hAnsi="宋体" w:eastAsia="仿宋_GB2312" w:cs="Arial"/>
          <w:sz w:val="24"/>
        </w:rPr>
      </w:pPr>
      <w:r>
        <w:rPr>
          <w:rFonts w:hint="eastAsia" w:ascii="仿宋_GB2312" w:hAnsi="宋体" w:eastAsia="仿宋_GB2312" w:cs="Arial"/>
          <w:sz w:val="24"/>
        </w:rPr>
        <w:t>竞赛统筹组</w:t>
      </w:r>
    </w:p>
    <w:p>
      <w:pPr>
        <w:spacing w:line="360" w:lineRule="auto"/>
        <w:ind w:firstLine="480" w:firstLineChars="200"/>
        <w:rPr>
          <w:rFonts w:hint="eastAsia" w:ascii="仿宋_GB2312" w:hAnsi="宋体" w:eastAsia="仿宋_GB2312" w:cs="Arial"/>
          <w:sz w:val="24"/>
        </w:rPr>
      </w:pPr>
      <w:r>
        <w:rPr>
          <w:rFonts w:hint="eastAsia" w:ascii="仿宋_GB2312" w:hAnsi="宋体" w:eastAsia="仿宋_GB2312" w:cs="Arial"/>
          <w:sz w:val="24"/>
        </w:rPr>
        <w:t>组  长：彭婀娜</w:t>
      </w:r>
    </w:p>
    <w:p>
      <w:pPr>
        <w:spacing w:line="360" w:lineRule="auto"/>
        <w:ind w:firstLine="480" w:firstLineChars="200"/>
        <w:rPr>
          <w:rFonts w:hint="default" w:ascii="仿宋_GB2312" w:hAnsi="宋体" w:eastAsia="仿宋_GB2312" w:cs="Arial"/>
          <w:sz w:val="24"/>
          <w:lang w:val="en-US" w:eastAsia="zh-CN"/>
        </w:rPr>
      </w:pPr>
      <w:r>
        <w:rPr>
          <w:rFonts w:hint="eastAsia" w:ascii="仿宋_GB2312" w:hAnsi="宋体" w:eastAsia="仿宋_GB2312" w:cs="Arial"/>
          <w:sz w:val="24"/>
          <w:lang w:val="en-US" w:eastAsia="zh-CN"/>
        </w:rPr>
        <w:t>组  员：叶宝君、罗凯文、林佩俏</w:t>
      </w:r>
    </w:p>
    <w:p>
      <w:pPr>
        <w:spacing w:line="360" w:lineRule="auto"/>
        <w:ind w:firstLine="480" w:firstLineChars="200"/>
        <w:rPr>
          <w:rFonts w:hint="eastAsia" w:ascii="仿宋_GB2312" w:hAnsi="宋体" w:eastAsia="仿宋_GB2312" w:cs="Arial"/>
          <w:sz w:val="24"/>
          <w:lang w:eastAsia="zh-CN"/>
        </w:rPr>
      </w:pPr>
      <w:r>
        <w:rPr>
          <w:rFonts w:hint="eastAsia" w:ascii="仿宋_GB2312" w:hAnsi="宋体" w:eastAsia="仿宋_GB2312" w:cs="Arial"/>
          <w:sz w:val="24"/>
        </w:rPr>
        <w:t>负责</w:t>
      </w:r>
      <w:r>
        <w:rPr>
          <w:rFonts w:hint="eastAsia" w:ascii="仿宋_GB2312" w:hAnsi="黑体" w:eastAsia="仿宋_GB2312"/>
          <w:sz w:val="24"/>
        </w:rPr>
        <w:t>职业技能</w:t>
      </w:r>
      <w:r>
        <w:rPr>
          <w:rFonts w:hint="eastAsia" w:ascii="仿宋_GB2312" w:hAnsi="宋体" w:eastAsia="仿宋_GB2312" w:cs="Arial"/>
          <w:sz w:val="24"/>
        </w:rPr>
        <w:t>竞赛</w:t>
      </w:r>
      <w:r>
        <w:rPr>
          <w:rFonts w:hint="eastAsia" w:ascii="仿宋_GB2312" w:hAnsi="宋体" w:eastAsia="仿宋_GB2312" w:cs="Arial"/>
          <w:sz w:val="24"/>
          <w:lang w:val="en-US" w:eastAsia="zh-CN"/>
        </w:rPr>
        <w:t>的</w:t>
      </w:r>
      <w:r>
        <w:rPr>
          <w:rFonts w:hint="eastAsia" w:ascii="仿宋_GB2312" w:hAnsi="宋体" w:eastAsia="仿宋_GB2312" w:cs="Arial"/>
          <w:sz w:val="24"/>
        </w:rPr>
        <w:t>策划、统筹、协调、指导等工作。包括重点项目的组建</w:t>
      </w:r>
      <w:r>
        <w:rPr>
          <w:rFonts w:hint="eastAsia" w:ascii="仿宋_GB2312" w:hAnsi="宋体" w:eastAsia="仿宋_GB2312" w:cs="Arial"/>
          <w:sz w:val="24"/>
          <w:lang w:val="en-US" w:eastAsia="zh-CN"/>
        </w:rPr>
        <w:t>及</w:t>
      </w:r>
      <w:r>
        <w:rPr>
          <w:rFonts w:hint="eastAsia" w:ascii="仿宋_GB2312" w:hAnsi="宋体" w:eastAsia="仿宋_GB2312" w:cs="Arial"/>
          <w:sz w:val="24"/>
        </w:rPr>
        <w:t>集训日常管理，</w:t>
      </w:r>
      <w:r>
        <w:rPr>
          <w:rFonts w:hint="eastAsia" w:ascii="仿宋_GB2312" w:hAnsi="宋体" w:eastAsia="仿宋_GB2312" w:cs="Arial"/>
          <w:sz w:val="24"/>
          <w:lang w:val="en-US" w:eastAsia="zh-CN"/>
        </w:rPr>
        <w:t>审核项目训练计划及监督实施；负责</w:t>
      </w:r>
      <w:r>
        <w:rPr>
          <w:rFonts w:hint="eastAsia" w:ascii="仿宋_GB2312" w:hAnsi="宋体" w:eastAsia="仿宋_GB2312" w:cs="Arial"/>
          <w:sz w:val="24"/>
        </w:rPr>
        <w:t>技术辅导团队的组建与课程安排</w:t>
      </w:r>
      <w:r>
        <w:rPr>
          <w:rFonts w:hint="eastAsia" w:ascii="仿宋_GB2312" w:hAnsi="宋体" w:eastAsia="仿宋_GB2312" w:cs="Arial"/>
          <w:sz w:val="24"/>
          <w:lang w:val="en-US" w:eastAsia="zh-CN"/>
        </w:rPr>
        <w:t>；负责</w:t>
      </w:r>
      <w:r>
        <w:rPr>
          <w:rFonts w:hint="eastAsia" w:ascii="仿宋_GB2312" w:hAnsi="宋体" w:eastAsia="仿宋_GB2312" w:cs="Arial"/>
          <w:sz w:val="24"/>
        </w:rPr>
        <w:t>参赛</w:t>
      </w:r>
      <w:r>
        <w:rPr>
          <w:rFonts w:hint="eastAsia" w:ascii="仿宋_GB2312" w:hAnsi="宋体" w:eastAsia="仿宋_GB2312" w:cs="Arial"/>
          <w:sz w:val="24"/>
          <w:lang w:eastAsia="zh-CN"/>
        </w:rPr>
        <w:t>、</w:t>
      </w:r>
      <w:r>
        <w:rPr>
          <w:rFonts w:hint="eastAsia" w:ascii="仿宋_GB2312" w:hAnsi="宋体" w:eastAsia="仿宋_GB2312" w:cs="Arial"/>
          <w:sz w:val="24"/>
        </w:rPr>
        <w:t>办赛</w:t>
      </w:r>
      <w:r>
        <w:rPr>
          <w:rFonts w:hint="eastAsia" w:ascii="仿宋_GB2312" w:hAnsi="宋体" w:eastAsia="仿宋_GB2312" w:cs="Arial"/>
          <w:sz w:val="24"/>
          <w:lang w:eastAsia="zh-CN"/>
        </w:rPr>
        <w:t>、</w:t>
      </w:r>
      <w:r>
        <w:rPr>
          <w:rFonts w:hint="eastAsia" w:ascii="仿宋_GB2312" w:hAnsi="宋体" w:eastAsia="仿宋_GB2312" w:cs="Arial"/>
          <w:sz w:val="24"/>
          <w:lang w:val="en-US" w:eastAsia="zh-CN"/>
        </w:rPr>
        <w:t>交流等活动</w:t>
      </w:r>
      <w:r>
        <w:rPr>
          <w:rFonts w:hint="eastAsia" w:ascii="仿宋_GB2312" w:hAnsi="宋体" w:eastAsia="仿宋_GB2312" w:cs="Arial"/>
          <w:sz w:val="24"/>
        </w:rPr>
        <w:t>内外信息沟通联络</w:t>
      </w:r>
      <w:r>
        <w:rPr>
          <w:rFonts w:hint="eastAsia" w:ascii="仿宋_GB2312" w:hAnsi="宋体" w:eastAsia="仿宋_GB2312" w:cs="Arial"/>
          <w:sz w:val="24"/>
          <w:lang w:val="en-US" w:eastAsia="zh-CN"/>
        </w:rPr>
        <w:t>及实施保障</w:t>
      </w:r>
      <w:r>
        <w:rPr>
          <w:rFonts w:hint="eastAsia" w:ascii="仿宋_GB2312" w:hAnsi="宋体" w:eastAsia="仿宋_GB2312" w:cs="Arial"/>
          <w:sz w:val="24"/>
        </w:rPr>
        <w:t>等工作</w:t>
      </w:r>
      <w:r>
        <w:rPr>
          <w:rFonts w:hint="eastAsia" w:ascii="仿宋_GB2312" w:hAnsi="宋体" w:eastAsia="仿宋_GB2312" w:cs="Arial"/>
          <w:sz w:val="24"/>
          <w:lang w:eastAsia="zh-CN"/>
        </w:rPr>
        <w:t>。</w:t>
      </w:r>
    </w:p>
    <w:p>
      <w:pPr>
        <w:numPr>
          <w:ilvl w:val="0"/>
          <w:numId w:val="2"/>
        </w:numPr>
        <w:spacing w:line="360" w:lineRule="auto"/>
        <w:ind w:left="-60" w:leftChars="0" w:firstLine="480" w:firstLineChars="0"/>
        <w:rPr>
          <w:rFonts w:ascii="仿宋_GB2312" w:hAnsi="黑体" w:eastAsia="仿宋_GB2312"/>
          <w:sz w:val="24"/>
        </w:rPr>
      </w:pPr>
      <w:r>
        <w:rPr>
          <w:rFonts w:hint="eastAsia" w:ascii="仿宋_GB2312" w:hAnsi="黑体" w:eastAsia="仿宋_GB2312"/>
          <w:sz w:val="24"/>
        </w:rPr>
        <w:t>财务人事组</w:t>
      </w:r>
    </w:p>
    <w:p>
      <w:pPr>
        <w:spacing w:line="360" w:lineRule="auto"/>
        <w:ind w:firstLine="480" w:firstLineChars="200"/>
        <w:rPr>
          <w:rFonts w:ascii="仿宋_GB2312" w:hAnsi="宋体" w:eastAsia="仿宋_GB2312" w:cs="Arial"/>
          <w:sz w:val="24"/>
        </w:rPr>
      </w:pPr>
      <w:r>
        <w:rPr>
          <w:rFonts w:hint="eastAsia" w:ascii="仿宋_GB2312" w:hAnsi="宋体" w:eastAsia="仿宋_GB2312" w:cs="Arial"/>
          <w:sz w:val="24"/>
        </w:rPr>
        <w:t>组  长：杨碧玉</w:t>
      </w:r>
      <w:r>
        <w:rPr>
          <w:rFonts w:hint="eastAsia" w:ascii="仿宋_GB2312" w:hAnsi="宋体" w:eastAsia="仿宋_GB2312" w:cs="Arial"/>
          <w:sz w:val="24"/>
          <w:lang w:eastAsia="zh-CN"/>
        </w:rPr>
        <w:t>、</w:t>
      </w:r>
      <w:r>
        <w:rPr>
          <w:rFonts w:hint="eastAsia" w:ascii="仿宋_GB2312" w:hAnsi="宋体" w:eastAsia="仿宋_GB2312" w:cs="Arial"/>
          <w:sz w:val="24"/>
          <w:lang w:val="en-US" w:eastAsia="zh-CN"/>
        </w:rPr>
        <w:t>黎建伟</w:t>
      </w:r>
      <w:r>
        <w:rPr>
          <w:rFonts w:hint="eastAsia" w:ascii="仿宋_GB2312" w:hAnsi="宋体" w:eastAsia="仿宋_GB2312" w:cs="Arial"/>
          <w:sz w:val="24"/>
        </w:rPr>
        <w:t xml:space="preserve">  </w:t>
      </w:r>
    </w:p>
    <w:p>
      <w:pPr>
        <w:spacing w:line="360" w:lineRule="auto"/>
        <w:ind w:firstLine="480" w:firstLineChars="200"/>
        <w:rPr>
          <w:rFonts w:hint="default" w:ascii="仿宋_GB2312" w:hAnsi="宋体" w:eastAsia="仿宋_GB2312" w:cs="Arial"/>
          <w:sz w:val="24"/>
          <w:lang w:val="en-US" w:eastAsia="zh-CN"/>
        </w:rPr>
      </w:pPr>
      <w:r>
        <w:rPr>
          <w:rFonts w:hint="eastAsia" w:ascii="仿宋_GB2312" w:hAnsi="宋体" w:eastAsia="仿宋_GB2312" w:cs="Arial"/>
          <w:sz w:val="24"/>
        </w:rPr>
        <w:t>副组长：</w:t>
      </w:r>
      <w:r>
        <w:rPr>
          <w:rFonts w:hint="eastAsia" w:ascii="仿宋_GB2312" w:hAnsi="宋体" w:eastAsia="仿宋_GB2312" w:cs="Arial"/>
          <w:sz w:val="24"/>
          <w:lang w:val="en-US" w:eastAsia="zh-CN"/>
        </w:rPr>
        <w:t>何敏、黎展强</w:t>
      </w:r>
    </w:p>
    <w:p>
      <w:pPr>
        <w:spacing w:line="360" w:lineRule="auto"/>
        <w:ind w:firstLine="480" w:firstLineChars="200"/>
        <w:rPr>
          <w:rFonts w:hint="eastAsia" w:ascii="仿宋_GB2312" w:hAnsi="黑体" w:eastAsia="仿宋_GB2312"/>
          <w:sz w:val="24"/>
          <w:lang w:val="en-US" w:eastAsia="zh-CN"/>
        </w:rPr>
      </w:pPr>
      <w:r>
        <w:rPr>
          <w:rFonts w:hint="eastAsia" w:ascii="仿宋_GB2312" w:hAnsi="黑体" w:eastAsia="仿宋_GB2312"/>
          <w:sz w:val="24"/>
        </w:rPr>
        <w:t>负责职业技能竞赛资金的筹集，工作年度预算及支出管理；负责教练和参赛教师工作量绩效的审核，国际交流出国境相关手续的办理</w:t>
      </w:r>
      <w:r>
        <w:rPr>
          <w:rFonts w:hint="eastAsia" w:ascii="仿宋_GB2312" w:hAnsi="黑体" w:eastAsia="仿宋_GB2312"/>
          <w:sz w:val="24"/>
          <w:lang w:eastAsia="zh-CN"/>
        </w:rPr>
        <w:t>。</w:t>
      </w:r>
    </w:p>
    <w:p>
      <w:pPr>
        <w:numPr>
          <w:ilvl w:val="0"/>
          <w:numId w:val="2"/>
        </w:numPr>
        <w:spacing w:line="360" w:lineRule="auto"/>
        <w:ind w:left="-60" w:leftChars="0" w:firstLine="480" w:firstLineChars="0"/>
        <w:rPr>
          <w:rFonts w:ascii="仿宋_GB2312" w:hAnsi="黑体" w:eastAsia="仿宋_GB2312"/>
          <w:sz w:val="24"/>
        </w:rPr>
      </w:pPr>
      <w:r>
        <w:rPr>
          <w:rFonts w:hint="eastAsia" w:ascii="仿宋_GB2312" w:hAnsi="黑体" w:eastAsia="仿宋_GB2312"/>
          <w:sz w:val="24"/>
        </w:rPr>
        <w:t>宣传接待组</w:t>
      </w:r>
    </w:p>
    <w:p>
      <w:pPr>
        <w:spacing w:line="360" w:lineRule="auto"/>
        <w:ind w:firstLine="480" w:firstLineChars="200"/>
        <w:rPr>
          <w:rFonts w:ascii="仿宋_GB2312" w:hAnsi="宋体" w:eastAsia="仿宋_GB2312" w:cs="Arial"/>
          <w:sz w:val="24"/>
        </w:rPr>
      </w:pPr>
      <w:r>
        <w:rPr>
          <w:rFonts w:hint="eastAsia" w:ascii="仿宋_GB2312" w:hAnsi="宋体" w:eastAsia="仿宋_GB2312" w:cs="Arial"/>
          <w:sz w:val="24"/>
        </w:rPr>
        <w:t>组  长：唐铭培</w:t>
      </w:r>
      <w:r>
        <w:rPr>
          <w:rFonts w:hint="eastAsia" w:ascii="仿宋_GB2312" w:hAnsi="宋体" w:eastAsia="仿宋_GB2312" w:cs="Arial"/>
          <w:sz w:val="24"/>
          <w:lang w:eastAsia="zh-CN"/>
        </w:rPr>
        <w:t>、</w:t>
      </w:r>
      <w:r>
        <w:rPr>
          <w:rFonts w:hint="eastAsia" w:ascii="仿宋_GB2312" w:hAnsi="宋体" w:eastAsia="仿宋_GB2312" w:cs="Arial"/>
          <w:sz w:val="24"/>
          <w:lang w:val="en-US" w:eastAsia="zh-CN"/>
        </w:rPr>
        <w:t>李照勋</w:t>
      </w:r>
      <w:r>
        <w:rPr>
          <w:rFonts w:hint="eastAsia" w:ascii="仿宋_GB2312" w:hAnsi="宋体" w:eastAsia="仿宋_GB2312" w:cs="Arial"/>
          <w:sz w:val="24"/>
        </w:rPr>
        <w:t xml:space="preserve">  </w:t>
      </w:r>
    </w:p>
    <w:p>
      <w:pPr>
        <w:spacing w:line="360" w:lineRule="auto"/>
        <w:ind w:firstLine="480" w:firstLineChars="200"/>
        <w:rPr>
          <w:rFonts w:hint="default" w:ascii="仿宋_GB2312" w:hAnsi="宋体" w:eastAsia="仿宋_GB2312" w:cs="Arial"/>
          <w:sz w:val="24"/>
          <w:lang w:val="en-US" w:eastAsia="zh-CN"/>
        </w:rPr>
      </w:pPr>
      <w:r>
        <w:rPr>
          <w:rFonts w:hint="eastAsia" w:ascii="仿宋_GB2312" w:hAnsi="宋体" w:eastAsia="仿宋_GB2312" w:cs="Arial"/>
          <w:sz w:val="24"/>
        </w:rPr>
        <w:t>副组长：</w:t>
      </w:r>
      <w:r>
        <w:rPr>
          <w:rFonts w:hint="eastAsia" w:ascii="仿宋_GB2312" w:hAnsi="宋体" w:eastAsia="仿宋_GB2312" w:cs="Arial"/>
          <w:sz w:val="24"/>
          <w:lang w:val="en-US" w:eastAsia="zh-CN"/>
        </w:rPr>
        <w:t>郑春欣、田丽君</w:t>
      </w:r>
    </w:p>
    <w:p>
      <w:pPr>
        <w:spacing w:line="360" w:lineRule="auto"/>
        <w:ind w:firstLine="480" w:firstLineChars="200"/>
        <w:rPr>
          <w:rFonts w:ascii="仿宋_GB2312" w:hAnsi="黑体" w:eastAsia="仿宋_GB2312"/>
          <w:sz w:val="24"/>
        </w:rPr>
      </w:pPr>
      <w:r>
        <w:rPr>
          <w:rFonts w:hint="eastAsia" w:ascii="仿宋_GB2312" w:hAnsi="黑体" w:eastAsia="仿宋_GB2312"/>
          <w:sz w:val="24"/>
        </w:rPr>
        <w:t>负责统筹参赛办赛的宣传工作和校园文化氛围布置；负责与职业技能竞赛相关的上级领导、专家、企业代表的邀请和接待安排。</w:t>
      </w:r>
    </w:p>
    <w:p>
      <w:pPr>
        <w:numPr>
          <w:ilvl w:val="0"/>
          <w:numId w:val="2"/>
        </w:numPr>
        <w:spacing w:line="360" w:lineRule="auto"/>
        <w:ind w:left="-60" w:leftChars="0" w:firstLine="480" w:firstLineChars="0"/>
        <w:rPr>
          <w:rFonts w:ascii="仿宋_GB2312" w:hAnsi="黑体" w:eastAsia="仿宋_GB2312"/>
          <w:sz w:val="24"/>
        </w:rPr>
      </w:pPr>
      <w:r>
        <w:rPr>
          <w:rFonts w:hint="eastAsia" w:ascii="仿宋_GB2312" w:hAnsi="黑体" w:eastAsia="仿宋_GB2312"/>
          <w:sz w:val="24"/>
        </w:rPr>
        <w:t>后勤保障组</w:t>
      </w:r>
    </w:p>
    <w:p>
      <w:pPr>
        <w:spacing w:line="360" w:lineRule="auto"/>
        <w:ind w:firstLine="480" w:firstLineChars="200"/>
        <w:rPr>
          <w:rFonts w:ascii="仿宋_GB2312" w:hAnsi="宋体" w:eastAsia="仿宋_GB2312" w:cs="Arial"/>
          <w:sz w:val="24"/>
        </w:rPr>
      </w:pPr>
      <w:r>
        <w:rPr>
          <w:rFonts w:hint="eastAsia" w:ascii="仿宋_GB2312" w:hAnsi="宋体" w:eastAsia="仿宋_GB2312" w:cs="Arial"/>
          <w:sz w:val="24"/>
        </w:rPr>
        <w:t>组  长：</w:t>
      </w:r>
      <w:r>
        <w:rPr>
          <w:rFonts w:hint="eastAsia" w:ascii="仿宋_GB2312" w:hAnsi="宋体" w:eastAsia="仿宋_GB2312" w:cs="Arial"/>
          <w:strike w:val="0"/>
          <w:dstrike w:val="0"/>
          <w:sz w:val="24"/>
          <w:lang w:val="en-US" w:eastAsia="zh-CN"/>
        </w:rPr>
        <w:t>李仕康、</w:t>
      </w:r>
      <w:r>
        <w:rPr>
          <w:rFonts w:hint="eastAsia" w:ascii="仿宋_GB2312" w:hAnsi="宋体" w:eastAsia="仿宋_GB2312" w:cs="Arial"/>
          <w:sz w:val="24"/>
        </w:rPr>
        <w:t>张勇坚</w:t>
      </w:r>
    </w:p>
    <w:p>
      <w:pPr>
        <w:spacing w:line="360" w:lineRule="auto"/>
        <w:ind w:firstLine="480" w:firstLineChars="200"/>
        <w:rPr>
          <w:rFonts w:hint="eastAsia" w:ascii="仿宋_GB2312" w:hAnsi="宋体" w:eastAsia="仿宋_GB2312" w:cs="Arial"/>
          <w:sz w:val="24"/>
          <w:lang w:eastAsia="zh-CN"/>
        </w:rPr>
      </w:pPr>
      <w:r>
        <w:rPr>
          <w:rFonts w:hint="eastAsia" w:ascii="仿宋_GB2312" w:hAnsi="宋体" w:eastAsia="仿宋_GB2312" w:cs="Arial"/>
          <w:sz w:val="24"/>
        </w:rPr>
        <w:t>副组长：</w:t>
      </w:r>
      <w:r>
        <w:rPr>
          <w:rFonts w:hint="eastAsia" w:ascii="仿宋_GB2312" w:hAnsi="宋体" w:eastAsia="仿宋_GB2312" w:cs="Arial"/>
          <w:sz w:val="24"/>
          <w:lang w:val="en-US" w:eastAsia="zh-CN"/>
        </w:rPr>
        <w:t>李伟鹏、刘  涛</w:t>
      </w:r>
      <w:r>
        <w:rPr>
          <w:rFonts w:hint="eastAsia" w:ascii="仿宋_GB2312" w:hAnsi="宋体" w:eastAsia="仿宋_GB2312" w:cs="Arial"/>
          <w:sz w:val="24"/>
        </w:rPr>
        <w:t>、</w:t>
      </w:r>
      <w:r>
        <w:rPr>
          <w:rFonts w:hint="eastAsia" w:ascii="仿宋_GB2312" w:hAnsi="宋体" w:eastAsia="仿宋_GB2312" w:cs="Arial"/>
          <w:sz w:val="24"/>
          <w:lang w:val="en-US" w:eastAsia="zh-CN"/>
        </w:rPr>
        <w:t>赵  龙</w:t>
      </w:r>
    </w:p>
    <w:p>
      <w:pPr>
        <w:spacing w:line="360" w:lineRule="auto"/>
        <w:ind w:firstLine="480" w:firstLineChars="200"/>
        <w:rPr>
          <w:rFonts w:hint="eastAsia" w:ascii="仿宋_GB2312" w:hAnsi="黑体" w:eastAsia="仿宋_GB2312"/>
          <w:sz w:val="24"/>
          <w:lang w:eastAsia="zh-CN"/>
        </w:rPr>
      </w:pPr>
      <w:r>
        <w:rPr>
          <w:rFonts w:hint="eastAsia" w:ascii="仿宋_GB2312" w:hAnsi="黑体" w:eastAsia="仿宋_GB2312"/>
          <w:sz w:val="24"/>
        </w:rPr>
        <w:t>负责集竞赛教练及参赛教师工作量的核算，协助做好集训、参赛、办赛期间教师及学生的调课工作</w:t>
      </w:r>
      <w:r>
        <w:rPr>
          <w:rFonts w:hint="eastAsia" w:ascii="仿宋_GB2312" w:hAnsi="黑体" w:eastAsia="仿宋_GB2312"/>
          <w:sz w:val="24"/>
          <w:lang w:eastAsia="zh-CN"/>
        </w:rPr>
        <w:t>；</w:t>
      </w:r>
      <w:r>
        <w:rPr>
          <w:rFonts w:hint="eastAsia" w:ascii="仿宋_GB2312" w:hAnsi="黑体" w:eastAsia="仿宋_GB2312"/>
          <w:sz w:val="24"/>
        </w:rPr>
        <w:t>负责集训场地和赛场用电、用气</w:t>
      </w:r>
      <w:r>
        <w:rPr>
          <w:rFonts w:hint="eastAsia" w:ascii="仿宋_GB2312" w:hAnsi="黑体" w:eastAsia="仿宋_GB2312"/>
          <w:sz w:val="24"/>
          <w:lang w:val="en-US" w:eastAsia="zh-CN"/>
        </w:rPr>
        <w:t>等的保障；</w:t>
      </w:r>
      <w:r>
        <w:rPr>
          <w:rFonts w:hint="eastAsia" w:ascii="仿宋_GB2312" w:hAnsi="黑体" w:eastAsia="仿宋_GB2312"/>
          <w:sz w:val="24"/>
        </w:rPr>
        <w:t>负责备赛集训、参赛办赛过程中餐饮、物资、应急医疗等后勤保障工作</w:t>
      </w:r>
      <w:r>
        <w:rPr>
          <w:rFonts w:hint="eastAsia" w:ascii="仿宋_GB2312" w:hAnsi="黑体" w:eastAsia="仿宋_GB2312"/>
          <w:sz w:val="24"/>
          <w:lang w:eastAsia="zh-CN"/>
        </w:rPr>
        <w:t>。</w:t>
      </w:r>
    </w:p>
    <w:p>
      <w:pPr>
        <w:numPr>
          <w:ilvl w:val="0"/>
          <w:numId w:val="2"/>
        </w:numPr>
        <w:spacing w:line="360" w:lineRule="auto"/>
        <w:ind w:left="-60" w:leftChars="0" w:firstLine="480" w:firstLineChars="0"/>
        <w:rPr>
          <w:rFonts w:ascii="仿宋_GB2312" w:hAnsi="黑体" w:eastAsia="仿宋_GB2312"/>
          <w:sz w:val="24"/>
        </w:rPr>
      </w:pPr>
      <w:r>
        <w:rPr>
          <w:rFonts w:hint="eastAsia" w:ascii="仿宋_GB2312" w:hAnsi="黑体" w:eastAsia="仿宋_GB2312"/>
          <w:sz w:val="24"/>
        </w:rPr>
        <w:t>技术保障组</w:t>
      </w:r>
    </w:p>
    <w:p>
      <w:pPr>
        <w:spacing w:line="360" w:lineRule="auto"/>
        <w:ind w:firstLine="480" w:firstLineChars="200"/>
        <w:rPr>
          <w:rFonts w:ascii="仿宋_GB2312" w:hAnsi="黑体" w:eastAsia="仿宋_GB2312"/>
          <w:sz w:val="24"/>
        </w:rPr>
      </w:pPr>
      <w:r>
        <w:rPr>
          <w:rFonts w:hint="eastAsia" w:ascii="仿宋_GB2312" w:hAnsi="黑体" w:eastAsia="仿宋_GB2312"/>
          <w:sz w:val="24"/>
        </w:rPr>
        <w:t>组  长：劳景联</w:t>
      </w:r>
      <w:r>
        <w:rPr>
          <w:rFonts w:hint="eastAsia" w:ascii="仿宋_GB2312" w:hAnsi="黑体" w:eastAsia="仿宋_GB2312"/>
          <w:sz w:val="24"/>
          <w:lang w:eastAsia="zh-CN"/>
        </w:rPr>
        <w:t>、</w:t>
      </w:r>
      <w:r>
        <w:rPr>
          <w:rFonts w:hint="eastAsia" w:ascii="仿宋_GB2312" w:hAnsi="黑体" w:eastAsia="仿宋_GB2312"/>
          <w:sz w:val="24"/>
          <w:lang w:val="en-US" w:eastAsia="zh-CN"/>
        </w:rPr>
        <w:t>叶春晓</w:t>
      </w:r>
      <w:r>
        <w:rPr>
          <w:rFonts w:hint="eastAsia" w:ascii="仿宋_GB2312" w:hAnsi="黑体" w:eastAsia="仿宋_GB2312"/>
          <w:sz w:val="24"/>
        </w:rPr>
        <w:t xml:space="preserve"> </w:t>
      </w:r>
    </w:p>
    <w:p>
      <w:pPr>
        <w:spacing w:line="360" w:lineRule="auto"/>
        <w:ind w:firstLine="480" w:firstLineChars="200"/>
        <w:rPr>
          <w:rFonts w:hint="default" w:ascii="仿宋_GB2312" w:hAnsi="黑体" w:eastAsia="仿宋_GB2312"/>
          <w:sz w:val="24"/>
          <w:lang w:val="en-US" w:eastAsia="zh-CN"/>
        </w:rPr>
      </w:pPr>
      <w:r>
        <w:rPr>
          <w:rFonts w:hint="eastAsia" w:ascii="仿宋_GB2312" w:hAnsi="黑体" w:eastAsia="仿宋_GB2312"/>
          <w:sz w:val="24"/>
        </w:rPr>
        <w:t>副组长：</w:t>
      </w:r>
      <w:r>
        <w:rPr>
          <w:rFonts w:hint="eastAsia" w:ascii="仿宋_GB2312" w:hAnsi="黑体" w:eastAsia="仿宋_GB2312"/>
          <w:sz w:val="24"/>
          <w:lang w:val="en-US" w:eastAsia="zh-CN"/>
        </w:rPr>
        <w:t>冯丽珠、朱焕生</w:t>
      </w:r>
    </w:p>
    <w:p>
      <w:pPr>
        <w:spacing w:line="360" w:lineRule="auto"/>
        <w:ind w:firstLine="480" w:firstLineChars="200"/>
        <w:rPr>
          <w:rFonts w:ascii="仿宋_GB2312" w:hAnsi="黑体" w:eastAsia="仿宋_GB2312"/>
          <w:sz w:val="24"/>
        </w:rPr>
      </w:pPr>
      <w:r>
        <w:rPr>
          <w:rFonts w:hint="eastAsia" w:ascii="仿宋_GB2312" w:hAnsi="黑体" w:eastAsia="仿宋_GB2312"/>
          <w:sz w:val="24"/>
        </w:rPr>
        <w:t>负责备赛集训、参赛办赛期间耗材、工量具等物品的采购</w:t>
      </w:r>
      <w:r>
        <w:rPr>
          <w:rFonts w:hint="eastAsia" w:ascii="仿宋_GB2312" w:hAnsi="黑体" w:eastAsia="仿宋_GB2312"/>
          <w:sz w:val="24"/>
          <w:lang w:eastAsia="zh-CN"/>
        </w:rPr>
        <w:t>；</w:t>
      </w:r>
      <w:r>
        <w:rPr>
          <w:rFonts w:hint="eastAsia" w:ascii="仿宋_GB2312" w:hAnsi="黑体" w:eastAsia="仿宋_GB2312"/>
          <w:sz w:val="24"/>
        </w:rPr>
        <w:t>负责集训场地和赛场网络信息</w:t>
      </w:r>
      <w:r>
        <w:rPr>
          <w:rFonts w:hint="eastAsia" w:ascii="仿宋_GB2312" w:hAnsi="黑体" w:eastAsia="仿宋_GB2312"/>
          <w:sz w:val="24"/>
          <w:lang w:eastAsia="zh-CN"/>
        </w:rPr>
        <w:t>、</w:t>
      </w:r>
      <w:r>
        <w:rPr>
          <w:rFonts w:hint="eastAsia" w:ascii="仿宋_GB2312" w:hAnsi="黑体" w:eastAsia="仿宋_GB2312"/>
          <w:sz w:val="24"/>
          <w:lang w:val="en-US" w:eastAsia="zh-CN"/>
        </w:rPr>
        <w:t>监控</w:t>
      </w:r>
      <w:r>
        <w:rPr>
          <w:rFonts w:hint="eastAsia" w:ascii="仿宋_GB2312" w:hAnsi="黑体" w:eastAsia="仿宋_GB2312"/>
          <w:sz w:val="24"/>
        </w:rPr>
        <w:t>等的保障。</w:t>
      </w:r>
    </w:p>
    <w:p>
      <w:pPr>
        <w:numPr>
          <w:ilvl w:val="0"/>
          <w:numId w:val="2"/>
        </w:numPr>
        <w:spacing w:line="360" w:lineRule="auto"/>
        <w:ind w:left="-60" w:leftChars="0" w:firstLine="480" w:firstLineChars="0"/>
        <w:rPr>
          <w:rFonts w:ascii="仿宋_GB2312" w:hAnsi="黑体" w:eastAsia="仿宋_GB2312"/>
          <w:sz w:val="24"/>
        </w:rPr>
      </w:pPr>
      <w:r>
        <w:rPr>
          <w:rFonts w:hint="eastAsia" w:ascii="仿宋_GB2312" w:hAnsi="黑体" w:eastAsia="仿宋_GB2312"/>
          <w:sz w:val="24"/>
        </w:rPr>
        <w:t>技术</w:t>
      </w:r>
      <w:r>
        <w:rPr>
          <w:rFonts w:hint="eastAsia" w:ascii="仿宋_GB2312" w:hAnsi="黑体" w:eastAsia="仿宋_GB2312"/>
          <w:sz w:val="24"/>
          <w:lang w:val="en-US" w:eastAsia="zh-CN"/>
        </w:rPr>
        <w:t>辅助</w:t>
      </w:r>
      <w:r>
        <w:rPr>
          <w:rFonts w:hint="eastAsia" w:ascii="仿宋_GB2312" w:hAnsi="黑体" w:eastAsia="仿宋_GB2312"/>
          <w:sz w:val="24"/>
        </w:rPr>
        <w:t>组</w:t>
      </w:r>
    </w:p>
    <w:p>
      <w:pPr>
        <w:spacing w:line="360" w:lineRule="auto"/>
        <w:ind w:firstLine="480" w:firstLineChars="200"/>
        <w:rPr>
          <w:rFonts w:ascii="仿宋_GB2312" w:hAnsi="黑体" w:eastAsia="仿宋_GB2312"/>
          <w:sz w:val="24"/>
        </w:rPr>
      </w:pPr>
      <w:r>
        <w:rPr>
          <w:rFonts w:hint="eastAsia" w:ascii="仿宋_GB2312" w:hAnsi="黑体" w:eastAsia="仿宋_GB2312"/>
          <w:sz w:val="24"/>
        </w:rPr>
        <w:t>组  长：</w:t>
      </w:r>
      <w:r>
        <w:rPr>
          <w:rFonts w:hint="eastAsia" w:ascii="仿宋_GB2312" w:hAnsi="黑体" w:eastAsia="仿宋_GB2312"/>
          <w:sz w:val="24"/>
          <w:lang w:val="en-US" w:eastAsia="zh-CN"/>
        </w:rPr>
        <w:t>黄伟强</w:t>
      </w:r>
      <w:r>
        <w:rPr>
          <w:rFonts w:hint="eastAsia" w:ascii="仿宋_GB2312" w:hAnsi="黑体" w:eastAsia="仿宋_GB2312"/>
          <w:sz w:val="24"/>
        </w:rPr>
        <w:t xml:space="preserve"> </w:t>
      </w:r>
    </w:p>
    <w:p>
      <w:pPr>
        <w:spacing w:line="360" w:lineRule="auto"/>
        <w:ind w:firstLine="480" w:firstLineChars="200"/>
        <w:rPr>
          <w:rFonts w:hint="eastAsia" w:ascii="仿宋_GB2312" w:hAnsi="黑体" w:eastAsia="仿宋_GB2312"/>
          <w:sz w:val="24"/>
          <w:lang w:eastAsia="zh-CN"/>
        </w:rPr>
      </w:pPr>
      <w:r>
        <w:rPr>
          <w:rFonts w:hint="eastAsia" w:ascii="仿宋_GB2312" w:hAnsi="黑体" w:eastAsia="仿宋_GB2312"/>
          <w:sz w:val="24"/>
        </w:rPr>
        <w:t>副组长：</w:t>
      </w:r>
      <w:r>
        <w:rPr>
          <w:rFonts w:hint="eastAsia" w:ascii="仿宋_GB2312" w:hAnsi="黑体" w:eastAsia="仿宋_GB2312"/>
          <w:sz w:val="24"/>
          <w:lang w:val="en-US" w:eastAsia="zh-CN"/>
        </w:rPr>
        <w:t>罗  丹</w:t>
      </w:r>
    </w:p>
    <w:p>
      <w:pPr>
        <w:spacing w:line="360" w:lineRule="auto"/>
        <w:ind w:firstLine="480" w:firstLineChars="200"/>
        <w:rPr>
          <w:rFonts w:ascii="仿宋_GB2312" w:hAnsi="黑体" w:eastAsia="仿宋_GB2312"/>
          <w:sz w:val="24"/>
        </w:rPr>
      </w:pPr>
      <w:r>
        <w:rPr>
          <w:rFonts w:hint="eastAsia" w:ascii="仿宋_GB2312" w:hAnsi="黑体" w:eastAsia="仿宋_GB2312"/>
          <w:sz w:val="24"/>
        </w:rPr>
        <w:t>负责</w:t>
      </w:r>
      <w:r>
        <w:rPr>
          <w:rFonts w:hint="eastAsia" w:ascii="仿宋_GB2312" w:hAnsi="黑体" w:eastAsia="仿宋_GB2312"/>
          <w:sz w:val="24"/>
          <w:lang w:val="en-US" w:eastAsia="zh-CN"/>
        </w:rPr>
        <w:t>集训</w:t>
      </w:r>
      <w:r>
        <w:rPr>
          <w:rFonts w:hint="eastAsia" w:ascii="仿宋_GB2312" w:hAnsi="黑体" w:eastAsia="仿宋_GB2312"/>
          <w:sz w:val="24"/>
        </w:rPr>
        <w:t>选手体能、心理、</w:t>
      </w:r>
      <w:r>
        <w:rPr>
          <w:rFonts w:hint="eastAsia" w:ascii="仿宋_GB2312" w:hAnsi="黑体" w:eastAsia="仿宋_GB2312"/>
          <w:sz w:val="24"/>
          <w:lang w:val="en-US" w:eastAsia="zh-CN"/>
        </w:rPr>
        <w:t>英语</w:t>
      </w:r>
      <w:r>
        <w:rPr>
          <w:rFonts w:hint="eastAsia" w:ascii="仿宋_GB2312" w:hAnsi="黑体" w:eastAsia="仿宋_GB2312"/>
          <w:sz w:val="24"/>
        </w:rPr>
        <w:t>等</w:t>
      </w:r>
      <w:r>
        <w:rPr>
          <w:rFonts w:hint="eastAsia" w:ascii="仿宋_GB2312" w:hAnsi="黑体" w:eastAsia="仿宋_GB2312"/>
          <w:sz w:val="24"/>
          <w:lang w:val="en-US" w:eastAsia="zh-CN"/>
        </w:rPr>
        <w:t>综合素质训练</w:t>
      </w:r>
      <w:r>
        <w:rPr>
          <w:rFonts w:hint="eastAsia" w:ascii="仿宋_GB2312" w:hAnsi="黑体" w:eastAsia="仿宋_GB2312"/>
          <w:sz w:val="24"/>
        </w:rPr>
        <w:t>技术辅导工作。</w:t>
      </w:r>
    </w:p>
    <w:p>
      <w:pPr>
        <w:numPr>
          <w:ilvl w:val="0"/>
          <w:numId w:val="2"/>
        </w:numPr>
        <w:spacing w:line="360" w:lineRule="auto"/>
        <w:ind w:left="-60" w:leftChars="0" w:firstLine="480" w:firstLineChars="0"/>
        <w:rPr>
          <w:rFonts w:ascii="仿宋_GB2312" w:hAnsi="黑体" w:eastAsia="仿宋_GB2312"/>
          <w:sz w:val="24"/>
        </w:rPr>
      </w:pPr>
      <w:r>
        <w:rPr>
          <w:rFonts w:hint="eastAsia" w:ascii="仿宋_GB2312" w:hAnsi="黑体" w:eastAsia="仿宋_GB2312"/>
          <w:sz w:val="24"/>
        </w:rPr>
        <w:t>安保组</w:t>
      </w:r>
    </w:p>
    <w:p>
      <w:pPr>
        <w:spacing w:line="360" w:lineRule="auto"/>
        <w:ind w:firstLine="480" w:firstLineChars="200"/>
        <w:rPr>
          <w:rFonts w:hint="default" w:ascii="仿宋_GB2312" w:hAnsi="宋体" w:eastAsia="仿宋_GB2312" w:cs="Arial"/>
          <w:sz w:val="24"/>
          <w:lang w:val="en-US" w:eastAsia="zh-CN"/>
        </w:rPr>
      </w:pPr>
      <w:r>
        <w:rPr>
          <w:rFonts w:hint="eastAsia" w:ascii="仿宋_GB2312" w:hAnsi="宋体" w:eastAsia="仿宋_GB2312" w:cs="Arial"/>
          <w:sz w:val="24"/>
        </w:rPr>
        <w:t>组  长：</w:t>
      </w:r>
      <w:r>
        <w:rPr>
          <w:rFonts w:hint="eastAsia" w:ascii="仿宋_GB2312" w:hAnsi="宋体" w:eastAsia="仿宋_GB2312" w:cs="Arial"/>
          <w:sz w:val="24"/>
          <w:lang w:val="en-US" w:eastAsia="zh-CN"/>
        </w:rPr>
        <w:t>胡利帮</w:t>
      </w:r>
    </w:p>
    <w:p>
      <w:pPr>
        <w:spacing w:line="360" w:lineRule="auto"/>
        <w:ind w:firstLine="480" w:firstLineChars="200"/>
        <w:rPr>
          <w:rFonts w:hint="default" w:ascii="仿宋_GB2312" w:hAnsi="宋体" w:eastAsia="仿宋_GB2312" w:cs="Arial"/>
          <w:sz w:val="24"/>
          <w:lang w:val="en-US" w:eastAsia="zh-CN"/>
        </w:rPr>
      </w:pPr>
      <w:r>
        <w:rPr>
          <w:rFonts w:hint="eastAsia" w:ascii="仿宋_GB2312" w:hAnsi="宋体" w:eastAsia="仿宋_GB2312" w:cs="Arial"/>
          <w:sz w:val="24"/>
        </w:rPr>
        <w:t>副组长：</w:t>
      </w:r>
      <w:r>
        <w:rPr>
          <w:rFonts w:hint="eastAsia" w:ascii="仿宋_GB2312" w:hAnsi="宋体" w:eastAsia="仿宋_GB2312" w:cs="Arial"/>
          <w:sz w:val="24"/>
          <w:lang w:val="en-US" w:eastAsia="zh-CN"/>
        </w:rPr>
        <w:t>王  璇、徐  欣</w:t>
      </w:r>
    </w:p>
    <w:p>
      <w:pPr>
        <w:spacing w:line="360" w:lineRule="auto"/>
        <w:ind w:firstLine="480" w:firstLineChars="200"/>
        <w:rPr>
          <w:rFonts w:ascii="仿宋_GB2312" w:hAnsi="黑体" w:eastAsia="仿宋_GB2312"/>
          <w:sz w:val="24"/>
        </w:rPr>
      </w:pPr>
      <w:r>
        <w:rPr>
          <w:rFonts w:hint="eastAsia" w:ascii="仿宋_GB2312" w:hAnsi="黑体" w:eastAsia="仿宋_GB2312"/>
          <w:sz w:val="24"/>
        </w:rPr>
        <w:t>负责备赛集训期间选手宿舍统筹和安排，协助做好选手的日常管理；负责承办赛期间的安全保卫工作和校园秩序的维护。</w:t>
      </w:r>
    </w:p>
    <w:p>
      <w:pPr>
        <w:spacing w:line="360" w:lineRule="auto"/>
        <w:ind w:firstLine="482" w:firstLineChars="200"/>
        <w:rPr>
          <w:rStyle w:val="18"/>
          <w:rFonts w:ascii="仿宋_GB2312" w:eastAsia="仿宋_GB2312"/>
          <w:sz w:val="24"/>
        </w:rPr>
      </w:pPr>
      <w:r>
        <w:rPr>
          <w:rFonts w:hint="eastAsia" w:ascii="仿宋_GB2312" w:hAnsi="宋体" w:eastAsia="仿宋_GB2312"/>
          <w:b/>
          <w:sz w:val="24"/>
        </w:rPr>
        <w:t>（三）职业技能竞赛项目组</w:t>
      </w:r>
    </w:p>
    <w:p>
      <w:pPr>
        <w:spacing w:line="360" w:lineRule="auto"/>
        <w:ind w:firstLine="480" w:firstLineChars="200"/>
        <w:rPr>
          <w:rFonts w:ascii="仿宋_GB2312" w:hAnsi="宋体" w:eastAsia="仿宋_GB2312" w:cs="Arial"/>
          <w:sz w:val="24"/>
        </w:rPr>
      </w:pPr>
      <w:r>
        <w:rPr>
          <w:rFonts w:hint="eastAsia" w:ascii="仿宋_GB2312" w:hAnsi="宋体" w:eastAsia="仿宋_GB2312"/>
          <w:sz w:val="24"/>
        </w:rPr>
        <w:t>各重点项目组建技能竞赛项目组。各项目组设项目负责人1名(系主任或副主任担任)、项目教练组长1名、视项目情况设教练组成员1-2名</w:t>
      </w:r>
      <w:r>
        <w:rPr>
          <w:rFonts w:hint="eastAsia" w:ascii="仿宋_GB2312" w:hAnsi="宋体" w:eastAsia="仿宋_GB2312" w:cs="Arial"/>
          <w:sz w:val="24"/>
        </w:rPr>
        <w:t>。</w:t>
      </w:r>
    </w:p>
    <w:p>
      <w:pPr>
        <w:spacing w:line="360" w:lineRule="auto"/>
        <w:ind w:firstLine="480" w:firstLineChars="200"/>
        <w:rPr>
          <w:rFonts w:ascii="仿宋_GB2312" w:hAnsi="宋体" w:eastAsia="仿宋_GB2312" w:cs="Arial"/>
          <w:sz w:val="24"/>
        </w:rPr>
      </w:pPr>
      <w:r>
        <w:rPr>
          <w:rFonts w:hint="eastAsia" w:ascii="仿宋_GB2312" w:hAnsi="宋体" w:eastAsia="仿宋_GB2312" w:cs="Arial"/>
          <w:sz w:val="24"/>
        </w:rPr>
        <w:t>项目组的主要职责项目为负责教练团队的选拔、组建；负责项目选手的选拔、组建；负责集训计划的制定和组织实施等日常管理工作；负责承办项目的技术和场地筹备。</w:t>
      </w:r>
    </w:p>
    <w:p>
      <w:pPr>
        <w:spacing w:line="360" w:lineRule="auto"/>
        <w:ind w:firstLine="482" w:firstLineChars="200"/>
        <w:rPr>
          <w:rFonts w:ascii="仿宋_GB2312" w:hAnsi="宋体" w:eastAsia="仿宋_GB2312" w:cs="Arial"/>
          <w:b/>
          <w:bCs/>
          <w:sz w:val="24"/>
        </w:rPr>
      </w:pPr>
      <w:r>
        <w:rPr>
          <w:rFonts w:hint="eastAsia" w:ascii="仿宋_GB2312" w:hAnsi="宋体" w:eastAsia="仿宋_GB2312" w:cs="Arial"/>
          <w:b/>
          <w:bCs/>
          <w:sz w:val="24"/>
        </w:rPr>
        <w:t>三、职业技能竞赛项目组设置及规划实施安排</w:t>
      </w: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（一）</w:t>
      </w:r>
      <w:r>
        <w:rPr>
          <w:rFonts w:hint="eastAsia" w:ascii="仿宋_GB2312" w:hAnsi="宋体" w:eastAsia="仿宋_GB2312" w:cs="Arial"/>
          <w:b/>
          <w:bCs/>
          <w:sz w:val="24"/>
        </w:rPr>
        <w:t>职业技能竞赛项目组设置</w:t>
      </w:r>
    </w:p>
    <w:p>
      <w:pPr>
        <w:pStyle w:val="5"/>
        <w:widowControl/>
        <w:shd w:val="clear" w:color="auto" w:fill="FFFFFF"/>
        <w:spacing w:before="0" w:beforeAutospacing="0" w:after="0" w:afterAutospacing="0" w:line="360" w:lineRule="auto"/>
        <w:ind w:firstLine="480" w:firstLineChars="200"/>
        <w:jc w:val="both"/>
        <w:rPr>
          <w:rFonts w:ascii="仿宋_GB2312" w:hAnsi="宋体" w:eastAsia="仿宋_GB2312" w:cs="Arial"/>
        </w:rPr>
      </w:pPr>
      <w:r>
        <w:rPr>
          <w:rFonts w:hint="eastAsia" w:ascii="仿宋_GB2312" w:hAnsi="宋体" w:eastAsia="仿宋_GB2312" w:cs="Arial"/>
        </w:rPr>
        <w:t>根据</w:t>
      </w:r>
      <w:r>
        <w:rPr>
          <w:rFonts w:hint="eastAsia" w:ascii="仿宋_GB2312" w:hAnsi="宋体" w:eastAsia="仿宋_GB2312" w:cs="Arial"/>
          <w:lang w:val="en-US" w:eastAsia="zh-CN"/>
        </w:rPr>
        <w:t>人力资源和社会保障部</w:t>
      </w:r>
      <w:r>
        <w:rPr>
          <w:rFonts w:hint="eastAsia" w:ascii="仿宋_GB2312" w:hAnsi="宋体" w:eastAsia="仿宋_GB2312" w:cs="Arial"/>
          <w:lang w:eastAsia="zh-CN"/>
        </w:rPr>
        <w:t>《</w:t>
      </w:r>
      <w:r>
        <w:rPr>
          <w:rFonts w:hint="eastAsia" w:ascii="仿宋_GB2312" w:hAnsi="宋体" w:eastAsia="仿宋_GB2312" w:cs="Arial"/>
        </w:rPr>
        <w:t>关于印发第47届世界技能大赛参赛集训工作指导意见的通知</w:t>
      </w:r>
      <w:r>
        <w:rPr>
          <w:rFonts w:hint="eastAsia" w:ascii="仿宋_GB2312" w:hAnsi="宋体" w:eastAsia="仿宋_GB2312" w:cs="Arial"/>
          <w:lang w:eastAsia="zh-CN"/>
        </w:rPr>
        <w:t>》（</w:t>
      </w:r>
      <w:r>
        <w:rPr>
          <w:rFonts w:hint="eastAsia" w:ascii="仿宋_GB2312" w:hAnsi="宋体" w:eastAsia="仿宋_GB2312" w:cs="Arial"/>
          <w:lang w:val="en-US" w:eastAsia="zh-CN"/>
        </w:rPr>
        <w:t>人社</w:t>
      </w:r>
      <w:r>
        <w:rPr>
          <w:rFonts w:hint="eastAsia" w:ascii="仿宋_GB2312" w:hAnsi="宋体" w:eastAsia="仿宋_GB2312" w:cs="Arial"/>
        </w:rPr>
        <w:t>职司便函〔2023〕58号</w:t>
      </w:r>
      <w:r>
        <w:rPr>
          <w:rFonts w:hint="eastAsia" w:ascii="仿宋_GB2312" w:hAnsi="宋体" w:eastAsia="仿宋_GB2312" w:cs="Arial"/>
          <w:lang w:eastAsia="zh-CN"/>
        </w:rPr>
        <w:t>）、</w:t>
      </w:r>
      <w:r>
        <w:rPr>
          <w:rFonts w:hint="eastAsia" w:ascii="仿宋_GB2312" w:hAnsi="宋体" w:eastAsia="仿宋_GB2312" w:cs="Arial"/>
        </w:rPr>
        <w:t>广东省人力资源和社会保障厅</w:t>
      </w:r>
      <w:r>
        <w:rPr>
          <w:rFonts w:hint="eastAsia" w:ascii="仿宋_GB2312" w:hAnsi="宋体" w:eastAsia="仿宋_GB2312" w:cs="Arial"/>
          <w:lang w:eastAsia="zh-CN"/>
        </w:rPr>
        <w:t>、</w:t>
      </w:r>
      <w:r>
        <w:rPr>
          <w:rFonts w:hint="eastAsia" w:ascii="仿宋_GB2312" w:hAnsi="宋体" w:eastAsia="仿宋_GB2312" w:cs="Arial"/>
          <w:lang w:val="en-US" w:eastAsia="zh-CN"/>
        </w:rPr>
        <w:t>广东省农业农村厅</w:t>
      </w:r>
      <w:r>
        <w:rPr>
          <w:rFonts w:hint="eastAsia" w:ascii="仿宋_GB2312" w:hAnsi="宋体" w:eastAsia="仿宋_GB2312" w:cs="Arial"/>
        </w:rPr>
        <w:t>《关于组织开展第二届全国乡村振兴职业技能大赛广东省选拔赛的通知》（粤人社函〔2024〕55号）</w:t>
      </w:r>
      <w:r>
        <w:rPr>
          <w:rFonts w:hint="eastAsia" w:ascii="仿宋_GB2312" w:hAnsi="宋体" w:eastAsia="仿宋_GB2312" w:cs="Arial"/>
          <w:lang w:val="en-US" w:eastAsia="zh-CN"/>
        </w:rPr>
        <w:t>等通知</w:t>
      </w:r>
      <w:r>
        <w:rPr>
          <w:rFonts w:hint="eastAsia" w:ascii="仿宋_GB2312" w:hAnsi="宋体" w:eastAsia="仿宋_GB2312" w:cs="Arial"/>
        </w:rPr>
        <w:t>要求，结合学院资源和年度经费预算情况，依照《</w:t>
      </w:r>
      <w:r>
        <w:rPr>
          <w:rFonts w:hint="eastAsia" w:ascii="仿宋_GB2312" w:hAnsi="宋体" w:eastAsia="仿宋_GB2312" w:cs="Arial"/>
          <w:sz w:val="24"/>
        </w:rPr>
        <w:t>广州市公用事业技师学院职业技能竞赛工作管理办法（修订版）</w:t>
      </w:r>
      <w:r>
        <w:rPr>
          <w:rFonts w:hint="eastAsia" w:ascii="仿宋_GB2312" w:hAnsi="宋体" w:eastAsia="仿宋_GB2312" w:cs="Arial"/>
        </w:rPr>
        <w:t>》要求，规划和设置学院</w:t>
      </w:r>
      <w:r>
        <w:rPr>
          <w:rFonts w:hint="eastAsia" w:ascii="仿宋_GB2312" w:hAnsi="宋体" w:eastAsia="仿宋_GB2312" w:cs="Arial"/>
          <w:lang w:val="en-US" w:eastAsia="zh-CN"/>
        </w:rPr>
        <w:t>2024</w:t>
      </w:r>
      <w:r>
        <w:rPr>
          <w:rFonts w:hint="eastAsia" w:ascii="仿宋_GB2312" w:hAnsi="宋体" w:eastAsia="仿宋_GB2312" w:cs="Arial"/>
        </w:rPr>
        <w:t>年职业技能竞赛参赛集训项目。</w:t>
      </w:r>
    </w:p>
    <w:p>
      <w:pPr>
        <w:spacing w:line="360" w:lineRule="auto"/>
        <w:rPr>
          <w:rFonts w:ascii="仿宋_GB2312" w:hAnsi="宋体" w:eastAsia="仿宋_GB2312" w:cs="Arial"/>
          <w:sz w:val="24"/>
        </w:rPr>
        <w:sectPr>
          <w:footerReference r:id="rId3" w:type="default"/>
          <w:footerReference r:id="rId4" w:type="even"/>
          <w:pgSz w:w="11906" w:h="16838"/>
          <w:pgMar w:top="1440" w:right="1803" w:bottom="1440" w:left="1803" w:header="851" w:footer="992" w:gutter="0"/>
          <w:cols w:space="720" w:num="1"/>
          <w:docGrid w:type="lines" w:linePitch="312" w:charSpace="0"/>
        </w:sectPr>
      </w:pPr>
    </w:p>
    <w:p>
      <w:pPr>
        <w:spacing w:line="360" w:lineRule="auto"/>
        <w:jc w:val="center"/>
        <w:rPr>
          <w:rFonts w:ascii="仿宋_GB2312" w:hAnsi="黑体" w:eastAsia="仿宋_GB2312" w:cs="黑体"/>
          <w:b/>
          <w:bCs/>
          <w:color w:val="000000"/>
          <w:kern w:val="0"/>
          <w:sz w:val="28"/>
          <w:szCs w:val="28"/>
        </w:rPr>
      </w:pPr>
      <w:r>
        <w:rPr>
          <w:rFonts w:hint="eastAsia" w:ascii="仿宋_GB2312" w:hAnsi="黑体" w:eastAsia="仿宋_GB2312" w:cs="黑体"/>
          <w:b/>
          <w:bCs/>
          <w:color w:val="000000"/>
          <w:kern w:val="0"/>
          <w:sz w:val="28"/>
          <w:szCs w:val="28"/>
        </w:rPr>
        <w:t>广州市公用事业技师学院</w:t>
      </w:r>
      <w:r>
        <w:rPr>
          <w:rFonts w:hint="eastAsia" w:ascii="仿宋_GB2312" w:hAnsi="黑体" w:eastAsia="仿宋_GB2312" w:cs="黑体"/>
          <w:b/>
          <w:bCs/>
          <w:color w:val="000000"/>
          <w:kern w:val="0"/>
          <w:sz w:val="28"/>
          <w:szCs w:val="28"/>
          <w:lang w:val="en-US" w:eastAsia="zh-CN"/>
        </w:rPr>
        <w:t>2024</w:t>
      </w:r>
      <w:r>
        <w:rPr>
          <w:rFonts w:hint="eastAsia" w:ascii="仿宋_GB2312" w:hAnsi="黑体" w:eastAsia="仿宋_GB2312" w:cs="黑体"/>
          <w:b/>
          <w:bCs/>
          <w:color w:val="000000"/>
          <w:kern w:val="0"/>
          <w:sz w:val="28"/>
          <w:szCs w:val="28"/>
        </w:rPr>
        <w:t>年职业技能竞赛项目设置一览表</w:t>
      </w:r>
    </w:p>
    <w:p>
      <w:pPr>
        <w:pStyle w:val="3"/>
        <w:spacing w:line="360" w:lineRule="auto"/>
        <w:jc w:val="center"/>
        <w:rPr>
          <w:rFonts w:ascii="仿宋_GB2312" w:eastAsia="仿宋_GB2312"/>
          <w:b/>
          <w:bCs/>
          <w:sz w:val="28"/>
          <w:szCs w:val="28"/>
        </w:rPr>
      </w:pPr>
      <w:r>
        <w:rPr>
          <w:rFonts w:hint="eastAsia" w:ascii="仿宋_GB2312" w:eastAsia="仿宋_GB2312"/>
          <w:b/>
          <w:bCs/>
          <w:sz w:val="28"/>
          <w:szCs w:val="28"/>
        </w:rPr>
        <w:t>（学院统筹的重点项目）</w:t>
      </w:r>
    </w:p>
    <w:tbl>
      <w:tblPr>
        <w:tblStyle w:val="7"/>
        <w:tblW w:w="13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365"/>
        <w:gridCol w:w="1995"/>
        <w:gridCol w:w="1993"/>
        <w:gridCol w:w="1760"/>
        <w:gridCol w:w="1090"/>
        <w:gridCol w:w="1815"/>
        <w:gridCol w:w="183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blHeader/>
          <w:jc w:val="center"/>
        </w:trPr>
        <w:tc>
          <w:tcPr>
            <w:tcW w:w="754" w:type="dxa"/>
            <w:shd w:val="clear" w:color="auto" w:fill="auto"/>
            <w:vAlign w:val="center"/>
          </w:tcPr>
          <w:p>
            <w:pPr>
              <w:pStyle w:val="3"/>
              <w:jc w:val="center"/>
              <w:rPr>
                <w:rFonts w:ascii="仿宋_GB2312" w:eastAsia="仿宋_GB2312"/>
                <w:b/>
                <w:bCs/>
                <w:sz w:val="24"/>
              </w:rPr>
            </w:pPr>
            <w:r>
              <w:rPr>
                <w:rFonts w:hint="eastAsia" w:ascii="仿宋_GB2312" w:eastAsia="仿宋_GB2312"/>
                <w:b/>
                <w:bCs/>
                <w:sz w:val="24"/>
              </w:rPr>
              <w:t>序号</w:t>
            </w:r>
          </w:p>
        </w:tc>
        <w:tc>
          <w:tcPr>
            <w:tcW w:w="1365" w:type="dxa"/>
            <w:shd w:val="clear" w:color="auto" w:fill="auto"/>
            <w:vAlign w:val="center"/>
          </w:tcPr>
          <w:p>
            <w:pPr>
              <w:pStyle w:val="3"/>
              <w:jc w:val="center"/>
              <w:rPr>
                <w:rFonts w:hint="default" w:ascii="仿宋_GB2312" w:eastAsia="仿宋_GB2312"/>
                <w:b/>
                <w:bCs/>
                <w:sz w:val="24"/>
                <w:lang w:val="en-US" w:eastAsia="zh-CN"/>
              </w:rPr>
            </w:pPr>
            <w:r>
              <w:rPr>
                <w:rFonts w:hint="eastAsia" w:ascii="仿宋_GB2312" w:eastAsia="仿宋_GB2312"/>
                <w:b/>
                <w:bCs/>
                <w:sz w:val="24"/>
                <w:lang w:val="en-US" w:eastAsia="zh-CN"/>
              </w:rPr>
              <w:t>项目类别</w:t>
            </w:r>
          </w:p>
        </w:tc>
        <w:tc>
          <w:tcPr>
            <w:tcW w:w="1995" w:type="dxa"/>
            <w:shd w:val="clear" w:color="auto" w:fill="auto"/>
            <w:vAlign w:val="center"/>
          </w:tcPr>
          <w:p>
            <w:pPr>
              <w:pStyle w:val="3"/>
              <w:jc w:val="center"/>
              <w:rPr>
                <w:rFonts w:ascii="仿宋_GB2312" w:eastAsia="仿宋_GB2312"/>
                <w:b/>
                <w:bCs/>
                <w:sz w:val="24"/>
              </w:rPr>
            </w:pPr>
            <w:r>
              <w:rPr>
                <w:rFonts w:hint="eastAsia" w:ascii="仿宋_GB2312" w:eastAsia="仿宋_GB2312"/>
                <w:b/>
                <w:bCs/>
                <w:sz w:val="24"/>
              </w:rPr>
              <w:t>竞赛名称</w:t>
            </w:r>
          </w:p>
        </w:tc>
        <w:tc>
          <w:tcPr>
            <w:tcW w:w="1993" w:type="dxa"/>
            <w:shd w:val="clear" w:color="auto" w:fill="auto"/>
            <w:vAlign w:val="center"/>
          </w:tcPr>
          <w:p>
            <w:pPr>
              <w:pStyle w:val="3"/>
              <w:jc w:val="center"/>
              <w:rPr>
                <w:rFonts w:hint="eastAsia" w:ascii="仿宋_GB2312" w:eastAsia="仿宋_GB2312"/>
                <w:b/>
                <w:bCs/>
                <w:sz w:val="24"/>
                <w:lang w:val="en-US" w:eastAsia="zh-CN"/>
              </w:rPr>
            </w:pPr>
            <w:r>
              <w:rPr>
                <w:rFonts w:hint="eastAsia" w:ascii="仿宋_GB2312" w:eastAsia="仿宋_GB2312"/>
                <w:b/>
                <w:bCs/>
                <w:sz w:val="24"/>
              </w:rPr>
              <w:t>项目</w:t>
            </w:r>
            <w:r>
              <w:rPr>
                <w:rFonts w:hint="eastAsia" w:ascii="仿宋_GB2312" w:eastAsia="仿宋_GB2312"/>
                <w:b/>
                <w:bCs/>
                <w:sz w:val="24"/>
                <w:lang w:val="en-US" w:eastAsia="zh-CN"/>
              </w:rPr>
              <w:t>名称</w:t>
            </w:r>
          </w:p>
        </w:tc>
        <w:tc>
          <w:tcPr>
            <w:tcW w:w="1760" w:type="dxa"/>
            <w:shd w:val="clear" w:color="auto" w:fill="auto"/>
            <w:vAlign w:val="center"/>
          </w:tcPr>
          <w:p>
            <w:pPr>
              <w:pStyle w:val="3"/>
              <w:jc w:val="center"/>
              <w:rPr>
                <w:rFonts w:hint="eastAsia" w:ascii="仿宋_GB2312" w:eastAsia="仿宋_GB2312"/>
                <w:b/>
                <w:bCs/>
                <w:sz w:val="24"/>
                <w:lang w:val="en-US" w:eastAsia="zh-CN"/>
              </w:rPr>
            </w:pPr>
            <w:r>
              <w:rPr>
                <w:rFonts w:hint="eastAsia" w:ascii="仿宋_GB2312" w:eastAsia="仿宋_GB2312"/>
                <w:b/>
                <w:bCs/>
                <w:sz w:val="24"/>
              </w:rPr>
              <w:t>主办单位</w:t>
            </w:r>
          </w:p>
        </w:tc>
        <w:tc>
          <w:tcPr>
            <w:tcW w:w="1090" w:type="dxa"/>
            <w:shd w:val="clear" w:color="auto" w:fill="auto"/>
            <w:vAlign w:val="center"/>
          </w:tcPr>
          <w:p>
            <w:pPr>
              <w:pStyle w:val="3"/>
              <w:jc w:val="center"/>
              <w:rPr>
                <w:rFonts w:hint="eastAsia" w:ascii="仿宋_GB2312" w:eastAsia="仿宋_GB2312"/>
                <w:b/>
                <w:bCs/>
                <w:sz w:val="24"/>
                <w:lang w:val="en-US" w:eastAsia="zh-CN"/>
              </w:rPr>
            </w:pPr>
            <w:r>
              <w:rPr>
                <w:rFonts w:hint="eastAsia" w:ascii="仿宋_GB2312" w:eastAsia="仿宋_GB2312"/>
                <w:b/>
                <w:bCs/>
                <w:sz w:val="24"/>
                <w:lang w:val="en-US" w:eastAsia="zh-CN"/>
              </w:rPr>
              <w:t>项目</w:t>
            </w:r>
          </w:p>
          <w:p>
            <w:pPr>
              <w:pStyle w:val="3"/>
              <w:jc w:val="center"/>
              <w:rPr>
                <w:rFonts w:hint="eastAsia" w:ascii="仿宋_GB2312" w:eastAsia="仿宋_GB2312"/>
                <w:b/>
                <w:bCs/>
                <w:sz w:val="24"/>
                <w:lang w:val="en-US" w:eastAsia="zh-CN"/>
              </w:rPr>
            </w:pPr>
            <w:r>
              <w:rPr>
                <w:rFonts w:hint="eastAsia" w:ascii="仿宋_GB2312" w:eastAsia="仿宋_GB2312"/>
                <w:b/>
                <w:bCs/>
                <w:sz w:val="24"/>
                <w:lang w:val="en-US" w:eastAsia="zh-CN"/>
              </w:rPr>
              <w:t>负责人</w:t>
            </w:r>
          </w:p>
        </w:tc>
        <w:tc>
          <w:tcPr>
            <w:tcW w:w="1815" w:type="dxa"/>
            <w:shd w:val="clear" w:color="auto" w:fill="auto"/>
            <w:vAlign w:val="center"/>
          </w:tcPr>
          <w:p>
            <w:pPr>
              <w:pStyle w:val="3"/>
              <w:jc w:val="center"/>
              <w:rPr>
                <w:rFonts w:hint="default" w:ascii="仿宋_GB2312" w:eastAsia="仿宋_GB2312"/>
                <w:b/>
                <w:bCs/>
                <w:sz w:val="24"/>
                <w:lang w:val="en-US" w:eastAsia="zh-CN"/>
              </w:rPr>
            </w:pPr>
            <w:r>
              <w:rPr>
                <w:rFonts w:hint="eastAsia" w:ascii="仿宋_GB2312" w:eastAsia="仿宋_GB2312"/>
                <w:b/>
                <w:bCs/>
                <w:sz w:val="24"/>
                <w:lang w:val="en-US" w:eastAsia="zh-CN"/>
              </w:rPr>
              <w:t>教练团队</w:t>
            </w:r>
          </w:p>
        </w:tc>
        <w:tc>
          <w:tcPr>
            <w:tcW w:w="1835" w:type="dxa"/>
            <w:shd w:val="clear" w:color="auto" w:fill="auto"/>
            <w:vAlign w:val="center"/>
          </w:tcPr>
          <w:p>
            <w:pPr>
              <w:pStyle w:val="3"/>
              <w:jc w:val="center"/>
              <w:rPr>
                <w:rFonts w:hint="default" w:ascii="仿宋_GB2312" w:eastAsia="仿宋_GB2312"/>
                <w:b/>
                <w:bCs/>
                <w:sz w:val="24"/>
                <w:lang w:val="en-US" w:eastAsia="zh-CN"/>
              </w:rPr>
            </w:pPr>
            <w:r>
              <w:rPr>
                <w:rFonts w:hint="eastAsia" w:ascii="仿宋_GB2312" w:eastAsia="仿宋_GB2312"/>
                <w:b/>
                <w:bCs/>
                <w:sz w:val="24"/>
                <w:lang w:val="en-US" w:eastAsia="zh-CN"/>
              </w:rPr>
              <w:t>参赛选手</w:t>
            </w:r>
          </w:p>
        </w:tc>
        <w:tc>
          <w:tcPr>
            <w:tcW w:w="1200" w:type="dxa"/>
            <w:shd w:val="clear" w:color="auto" w:fill="auto"/>
            <w:vAlign w:val="center"/>
          </w:tcPr>
          <w:p>
            <w:pPr>
              <w:pStyle w:val="3"/>
              <w:jc w:val="center"/>
              <w:rPr>
                <w:rFonts w:hint="default" w:ascii="仿宋_GB2312" w:eastAsia="仿宋_GB2312"/>
                <w:b/>
                <w:bCs/>
                <w:sz w:val="24"/>
                <w:lang w:val="en-US" w:eastAsia="zh-CN"/>
              </w:rPr>
            </w:pPr>
            <w:r>
              <w:rPr>
                <w:rFonts w:hint="eastAsia" w:ascii="仿宋_GB2312" w:eastAsia="仿宋_GB2312"/>
                <w:b/>
                <w:bCs/>
                <w:sz w:val="24"/>
                <w:lang w:val="en-US" w:eastAsia="zh-CN"/>
              </w:rPr>
              <w:t>决赛时间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4" w:type="dxa"/>
            <w:shd w:val="clear" w:color="auto" w:fill="auto"/>
            <w:vAlign w:val="center"/>
          </w:tcPr>
          <w:p>
            <w:pPr>
              <w:widowControl/>
              <w:jc w:val="center"/>
              <w:textAlignment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1</w:t>
            </w:r>
          </w:p>
        </w:tc>
        <w:tc>
          <w:tcPr>
            <w:tcW w:w="1365" w:type="dxa"/>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备战世赛</w:t>
            </w:r>
          </w:p>
        </w:tc>
        <w:tc>
          <w:tcPr>
            <w:tcW w:w="1995" w:type="dxa"/>
            <w:shd w:val="clear" w:color="auto" w:fill="auto"/>
            <w:vAlign w:val="center"/>
          </w:tcPr>
          <w:p>
            <w:pPr>
              <w:widowControl/>
              <w:jc w:val="center"/>
              <w:textAlignment w:val="center"/>
              <w:rPr>
                <w:rFonts w:hint="eastAsia" w:ascii="仿宋_GB2312" w:hAnsi="宋体" w:eastAsia="仿宋_GB2312" w:cs="宋体"/>
                <w:bCs/>
                <w:kern w:val="0"/>
                <w:sz w:val="24"/>
                <w:szCs w:val="24"/>
                <w:lang w:val="en-US" w:eastAsia="zh-CN" w:bidi="ar-SA"/>
              </w:rPr>
            </w:pPr>
            <w:r>
              <w:rPr>
                <w:rFonts w:hint="eastAsia" w:ascii="仿宋_GB2312" w:hAnsi="宋体" w:eastAsia="仿宋_GB2312" w:cs="宋体"/>
                <w:bCs/>
                <w:kern w:val="0"/>
                <w:sz w:val="24"/>
                <w:szCs w:val="24"/>
                <w:lang w:val="en-US" w:eastAsia="zh-CN" w:bidi="ar-SA"/>
              </w:rPr>
              <w:t>第47届世界</w:t>
            </w:r>
          </w:p>
          <w:p>
            <w:pPr>
              <w:widowControl/>
              <w:jc w:val="center"/>
              <w:textAlignment w:val="center"/>
              <w:rPr>
                <w:rFonts w:hint="default" w:ascii="仿宋_GB2312" w:hAnsi="宋体" w:eastAsia="仿宋_GB2312" w:cs="宋体"/>
                <w:bCs/>
                <w:kern w:val="0"/>
                <w:sz w:val="24"/>
                <w:szCs w:val="24"/>
                <w:lang w:val="en-US" w:eastAsia="zh-CN" w:bidi="ar-SA"/>
              </w:rPr>
            </w:pPr>
            <w:r>
              <w:rPr>
                <w:rFonts w:hint="eastAsia" w:ascii="仿宋_GB2312" w:hAnsi="宋体" w:eastAsia="仿宋_GB2312" w:cs="宋体"/>
                <w:bCs/>
                <w:kern w:val="0"/>
                <w:sz w:val="24"/>
                <w:szCs w:val="24"/>
                <w:lang w:val="en-US" w:eastAsia="zh-CN" w:bidi="ar-SA"/>
              </w:rPr>
              <w:t>技能大赛</w:t>
            </w:r>
          </w:p>
        </w:tc>
        <w:tc>
          <w:tcPr>
            <w:tcW w:w="1993" w:type="dxa"/>
            <w:shd w:val="clear" w:color="auto" w:fill="auto"/>
            <w:vAlign w:val="center"/>
          </w:tcPr>
          <w:p>
            <w:pPr>
              <w:widowControl/>
              <w:jc w:val="center"/>
              <w:textAlignment w:val="center"/>
              <w:rPr>
                <w:rFonts w:hint="default" w:ascii="仿宋_GB2312" w:hAnsi="宋体" w:eastAsia="仿宋_GB2312" w:cs="宋体"/>
                <w:bCs/>
                <w:kern w:val="0"/>
                <w:sz w:val="24"/>
                <w:szCs w:val="24"/>
                <w:lang w:val="en-US" w:eastAsia="zh-CN" w:bidi="ar-SA"/>
              </w:rPr>
            </w:pPr>
            <w:r>
              <w:rPr>
                <w:rFonts w:hint="eastAsia" w:ascii="仿宋_GB2312" w:hAnsi="宋体" w:eastAsia="仿宋_GB2312" w:cs="宋体"/>
                <w:bCs/>
                <w:kern w:val="0"/>
                <w:sz w:val="24"/>
                <w:szCs w:val="24"/>
                <w:lang w:val="en-US" w:eastAsia="zh-CN" w:bidi="ar-SA"/>
              </w:rPr>
              <w:t>园艺</w:t>
            </w:r>
          </w:p>
        </w:tc>
        <w:tc>
          <w:tcPr>
            <w:tcW w:w="1760" w:type="dxa"/>
            <w:shd w:val="clear" w:color="auto" w:fill="auto"/>
            <w:vAlign w:val="center"/>
          </w:tcPr>
          <w:p>
            <w:pPr>
              <w:widowControl/>
              <w:jc w:val="center"/>
              <w:textAlignment w:val="center"/>
              <w:rPr>
                <w:rFonts w:hint="default" w:ascii="仿宋_GB2312" w:hAnsi="宋体" w:eastAsia="仿宋_GB2312" w:cs="宋体"/>
                <w:bCs/>
                <w:kern w:val="0"/>
                <w:sz w:val="24"/>
                <w:szCs w:val="24"/>
                <w:lang w:val="en-US" w:eastAsia="zh-CN"/>
              </w:rPr>
            </w:pPr>
            <w:r>
              <w:rPr>
                <w:rFonts w:hint="eastAsia" w:ascii="仿宋_GB2312" w:hAnsi="宋体" w:eastAsia="仿宋_GB2312" w:cs="宋体"/>
                <w:bCs/>
                <w:kern w:val="0"/>
                <w:sz w:val="24"/>
                <w:szCs w:val="24"/>
                <w:lang w:val="en-US" w:eastAsia="zh-CN"/>
              </w:rPr>
              <w:t>世界技能组织</w:t>
            </w:r>
          </w:p>
        </w:tc>
        <w:tc>
          <w:tcPr>
            <w:tcW w:w="1090" w:type="dxa"/>
            <w:shd w:val="clear" w:color="auto" w:fill="auto"/>
            <w:vAlign w:val="center"/>
          </w:tcPr>
          <w:p>
            <w:pPr>
              <w:widowControl/>
              <w:jc w:val="center"/>
              <w:textAlignment w:val="center"/>
              <w:rPr>
                <w:rFonts w:hint="default" w:ascii="仿宋_GB2312" w:hAnsi="宋体" w:eastAsia="仿宋_GB2312" w:cs="宋体"/>
                <w:bCs/>
                <w:kern w:val="0"/>
                <w:sz w:val="24"/>
                <w:szCs w:val="24"/>
                <w:lang w:val="en-US" w:eastAsia="zh-CN" w:bidi="ar-SA"/>
              </w:rPr>
            </w:pPr>
            <w:r>
              <w:rPr>
                <w:rFonts w:hint="eastAsia" w:ascii="仿宋_GB2312" w:hAnsi="宋体" w:eastAsia="仿宋_GB2312" w:cs="宋体"/>
                <w:bCs/>
                <w:kern w:val="0"/>
                <w:sz w:val="24"/>
                <w:szCs w:val="24"/>
                <w:lang w:val="en-US" w:eastAsia="zh-CN" w:bidi="ar-SA"/>
              </w:rPr>
              <w:t>杨蕾</w:t>
            </w:r>
          </w:p>
        </w:tc>
        <w:tc>
          <w:tcPr>
            <w:tcW w:w="1815" w:type="dxa"/>
            <w:shd w:val="clear" w:color="auto" w:fill="auto"/>
            <w:vAlign w:val="center"/>
          </w:tcPr>
          <w:p>
            <w:pPr>
              <w:widowControl/>
              <w:jc w:val="center"/>
              <w:textAlignment w:val="center"/>
              <w:rPr>
                <w:rFonts w:hint="eastAsia" w:ascii="仿宋_GB2312" w:eastAsia="仿宋_GB2312"/>
                <w:sz w:val="24"/>
                <w:szCs w:val="24"/>
                <w:lang w:eastAsia="zh-CN"/>
              </w:rPr>
            </w:pPr>
            <w:r>
              <w:rPr>
                <w:rFonts w:hint="eastAsia" w:ascii="仿宋_GB2312" w:eastAsia="仿宋_GB2312"/>
                <w:sz w:val="24"/>
                <w:szCs w:val="24"/>
              </w:rPr>
              <w:t>刘柏辰（组长）</w:t>
            </w:r>
          </w:p>
          <w:p>
            <w:pPr>
              <w:widowControl/>
              <w:jc w:val="center"/>
              <w:textAlignment w:val="center"/>
              <w:rPr>
                <w:rFonts w:hint="eastAsia" w:ascii="仿宋_GB2312" w:hAnsi="宋体" w:eastAsia="仿宋_GB2312" w:cs="宋体"/>
                <w:bCs/>
                <w:kern w:val="0"/>
                <w:sz w:val="24"/>
                <w:szCs w:val="24"/>
                <w:lang w:val="en-US" w:eastAsia="zh-CN" w:bidi="ar-SA"/>
              </w:rPr>
            </w:pPr>
            <w:r>
              <w:rPr>
                <w:rFonts w:hint="eastAsia" w:ascii="仿宋_GB2312" w:hAnsi="宋体" w:eastAsia="仿宋_GB2312" w:cs="宋体"/>
                <w:bCs/>
                <w:sz w:val="24"/>
                <w:szCs w:val="24"/>
              </w:rPr>
              <w:t>袁亚彪</w:t>
            </w:r>
          </w:p>
        </w:tc>
        <w:tc>
          <w:tcPr>
            <w:tcW w:w="1835" w:type="dxa"/>
            <w:shd w:val="clear" w:color="auto" w:fill="auto"/>
            <w:vAlign w:val="center"/>
          </w:tcPr>
          <w:p>
            <w:pPr>
              <w:widowControl/>
              <w:jc w:val="center"/>
              <w:textAlignment w:val="center"/>
              <w:rPr>
                <w:rFonts w:hint="default" w:ascii="仿宋_GB2312" w:hAnsi="宋体" w:eastAsia="仿宋_GB2312" w:cs="宋体"/>
                <w:bCs/>
                <w:sz w:val="24"/>
                <w:szCs w:val="24"/>
                <w:lang w:val="en-US" w:eastAsia="zh-CN"/>
              </w:rPr>
            </w:pPr>
            <w:r>
              <w:rPr>
                <w:rFonts w:hint="eastAsia" w:ascii="仿宋_GB2312" w:hAnsi="宋体" w:eastAsia="仿宋_GB2312" w:cs="宋体"/>
                <w:bCs/>
                <w:sz w:val="24"/>
                <w:szCs w:val="24"/>
                <w:lang w:val="en-US" w:eastAsia="zh-CN"/>
              </w:rPr>
              <w:t>李华涛、钟飞彬</w:t>
            </w:r>
          </w:p>
        </w:tc>
        <w:tc>
          <w:tcPr>
            <w:tcW w:w="1200" w:type="dxa"/>
            <w:shd w:val="clear" w:color="auto" w:fill="auto"/>
            <w:vAlign w:val="center"/>
          </w:tcPr>
          <w:p>
            <w:pPr>
              <w:widowControl/>
              <w:jc w:val="center"/>
              <w:textAlignment w:val="center"/>
              <w:rPr>
                <w:rFonts w:hint="default" w:ascii="仿宋_GB2312" w:hAnsi="宋体" w:eastAsia="仿宋_GB2312" w:cs="宋体"/>
                <w:bCs/>
                <w:sz w:val="24"/>
                <w:szCs w:val="24"/>
                <w:lang w:val="en-US" w:eastAsia="zh-CN"/>
              </w:rPr>
            </w:pPr>
            <w:r>
              <w:rPr>
                <w:rFonts w:hint="eastAsia" w:ascii="仿宋_GB2312" w:hAnsi="宋体" w:eastAsia="仿宋_GB2312" w:cs="宋体"/>
                <w:bCs/>
                <w:sz w:val="24"/>
                <w:szCs w:val="24"/>
                <w:lang w:val="en-US" w:eastAsia="zh-CN"/>
              </w:rPr>
              <w:t>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54" w:type="dxa"/>
            <w:shd w:val="clear" w:color="auto" w:fill="auto"/>
            <w:vAlign w:val="center"/>
          </w:tcPr>
          <w:p>
            <w:pPr>
              <w:widowControl/>
              <w:jc w:val="center"/>
              <w:textAlignment w:val="center"/>
              <w:rPr>
                <w:rFonts w:hint="eastAsia" w:ascii="仿宋_GB2312" w:hAnsi="宋体" w:eastAsia="仿宋_GB2312" w:cs="宋体"/>
                <w:bCs/>
                <w:kern w:val="0"/>
                <w:sz w:val="24"/>
                <w:szCs w:val="24"/>
                <w:lang w:val="en-US" w:eastAsia="zh-CN" w:bidi="ar-SA"/>
              </w:rPr>
            </w:pPr>
            <w:r>
              <w:rPr>
                <w:rFonts w:hint="eastAsia" w:ascii="仿宋_GB2312" w:hAnsi="宋体" w:eastAsia="仿宋_GB2312" w:cs="宋体"/>
                <w:bCs/>
                <w:kern w:val="0"/>
                <w:sz w:val="24"/>
                <w:szCs w:val="24"/>
              </w:rPr>
              <w:t>2</w:t>
            </w:r>
          </w:p>
        </w:tc>
        <w:tc>
          <w:tcPr>
            <w:tcW w:w="1365" w:type="dxa"/>
            <w:vMerge w:val="restart"/>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日常训练</w:t>
            </w:r>
          </w:p>
        </w:tc>
        <w:tc>
          <w:tcPr>
            <w:tcW w:w="1995" w:type="dxa"/>
            <w:vMerge w:val="restart"/>
            <w:shd w:val="clear" w:color="auto" w:fill="auto"/>
            <w:vAlign w:val="center"/>
          </w:tcPr>
          <w:p>
            <w:pPr>
              <w:widowControl/>
              <w:jc w:val="center"/>
              <w:textAlignment w:val="center"/>
              <w:rPr>
                <w:rFonts w:hint="default" w:ascii="仿宋_GB2312" w:hAnsi="宋体" w:eastAsia="仿宋_GB2312" w:cs="宋体"/>
                <w:bCs/>
                <w:kern w:val="0"/>
                <w:sz w:val="24"/>
                <w:szCs w:val="24"/>
                <w:lang w:val="en-US" w:eastAsia="zh-CN" w:bidi="ar-SA"/>
              </w:rPr>
            </w:pPr>
            <w:r>
              <w:rPr>
                <w:rFonts w:hint="eastAsia" w:ascii="仿宋_GB2312" w:hAnsi="宋体" w:eastAsia="仿宋_GB2312" w:cs="宋体"/>
                <w:bCs/>
                <w:kern w:val="0"/>
                <w:sz w:val="24"/>
                <w:szCs w:val="24"/>
                <w:lang w:val="en-US" w:eastAsia="zh-CN" w:bidi="ar-SA"/>
              </w:rPr>
              <w:t>第三届全国技能大赛广东省选拔赛</w:t>
            </w:r>
          </w:p>
        </w:tc>
        <w:tc>
          <w:tcPr>
            <w:tcW w:w="1993" w:type="dxa"/>
            <w:shd w:val="clear" w:color="auto" w:fill="auto"/>
            <w:vAlign w:val="center"/>
          </w:tcPr>
          <w:p>
            <w:pPr>
              <w:snapToGrid w:val="0"/>
              <w:jc w:val="center"/>
              <w:rPr>
                <w:rFonts w:hint="default" w:ascii="仿宋_GB2312" w:hAnsi="宋体" w:eastAsia="仿宋_GB2312" w:cs="宋体"/>
                <w:bCs/>
                <w:kern w:val="2"/>
                <w:sz w:val="24"/>
                <w:szCs w:val="24"/>
                <w:lang w:val="en-US" w:eastAsia="zh-CN" w:bidi="ar-SA"/>
              </w:rPr>
            </w:pPr>
            <w:r>
              <w:rPr>
                <w:rFonts w:hint="eastAsia" w:ascii="仿宋_GB2312" w:hAnsi="宋体" w:eastAsia="仿宋_GB2312" w:cs="宋体"/>
                <w:bCs/>
                <w:sz w:val="24"/>
                <w:szCs w:val="24"/>
              </w:rPr>
              <w:t>管道与制暖</w:t>
            </w:r>
          </w:p>
        </w:tc>
        <w:tc>
          <w:tcPr>
            <w:tcW w:w="1760" w:type="dxa"/>
            <w:vMerge w:val="restart"/>
            <w:shd w:val="clear" w:color="auto" w:fill="auto"/>
            <w:vAlign w:val="center"/>
          </w:tcPr>
          <w:p>
            <w:pPr>
              <w:widowControl/>
              <w:jc w:val="center"/>
              <w:textAlignment w:val="center"/>
              <w:rPr>
                <w:rFonts w:hint="default" w:ascii="仿宋_GB2312" w:hAnsi="宋体" w:eastAsia="仿宋_GB2312" w:cs="宋体"/>
                <w:bCs/>
                <w:kern w:val="0"/>
                <w:sz w:val="24"/>
                <w:szCs w:val="24"/>
                <w:lang w:val="en-US" w:eastAsia="zh-CN"/>
              </w:rPr>
            </w:pPr>
            <w:r>
              <w:rPr>
                <w:rFonts w:hint="eastAsia" w:ascii="仿宋_GB2312" w:hAnsi="宋体" w:eastAsia="仿宋_GB2312" w:cs="宋体"/>
                <w:bCs/>
                <w:kern w:val="0"/>
                <w:sz w:val="24"/>
                <w:szCs w:val="24"/>
                <w:lang w:val="en-US" w:eastAsia="zh-CN"/>
              </w:rPr>
              <w:t>人力资源和社会保障厅</w:t>
            </w:r>
          </w:p>
        </w:tc>
        <w:tc>
          <w:tcPr>
            <w:tcW w:w="1090" w:type="dxa"/>
            <w:shd w:val="clear" w:color="auto" w:fill="auto"/>
            <w:vAlign w:val="center"/>
          </w:tcPr>
          <w:p>
            <w:pPr>
              <w:widowControl/>
              <w:jc w:val="center"/>
              <w:textAlignment w:val="center"/>
              <w:rPr>
                <w:rFonts w:hint="default" w:ascii="仿宋_GB2312" w:hAnsi="宋体" w:eastAsia="仿宋_GB2312" w:cs="宋体"/>
                <w:bCs/>
                <w:kern w:val="0"/>
                <w:sz w:val="24"/>
                <w:szCs w:val="24"/>
                <w:lang w:val="en-US" w:eastAsia="zh-CN" w:bidi="ar-SA"/>
              </w:rPr>
            </w:pPr>
            <w:r>
              <w:rPr>
                <w:rFonts w:hint="eastAsia" w:ascii="仿宋_GB2312" w:hAnsi="宋体" w:eastAsia="仿宋_GB2312" w:cs="宋体"/>
                <w:bCs/>
                <w:kern w:val="0"/>
                <w:sz w:val="24"/>
                <w:szCs w:val="24"/>
                <w:lang w:val="en-US" w:eastAsia="zh-CN" w:bidi="ar-SA"/>
              </w:rPr>
              <w:t>罗贤</w:t>
            </w:r>
          </w:p>
        </w:tc>
        <w:tc>
          <w:tcPr>
            <w:tcW w:w="1815" w:type="dxa"/>
            <w:shd w:val="clear" w:color="auto" w:fill="auto"/>
            <w:vAlign w:val="center"/>
          </w:tcPr>
          <w:p>
            <w:pPr>
              <w:widowControl/>
              <w:jc w:val="center"/>
              <w:textAlignment w:val="center"/>
              <w:rPr>
                <w:rFonts w:hint="eastAsia" w:ascii="仿宋_GB2312" w:hAnsi="宋体" w:eastAsia="仿宋_GB2312" w:cs="宋体"/>
                <w:bCs/>
                <w:sz w:val="24"/>
              </w:rPr>
            </w:pPr>
            <w:r>
              <w:rPr>
                <w:rFonts w:hint="eastAsia" w:ascii="仿宋_GB2312" w:hAnsi="宋体" w:eastAsia="仿宋_GB2312" w:cs="宋体"/>
                <w:bCs/>
                <w:sz w:val="24"/>
              </w:rPr>
              <w:t>曾健（组长）</w:t>
            </w:r>
          </w:p>
          <w:p>
            <w:pPr>
              <w:widowControl/>
              <w:jc w:val="center"/>
              <w:textAlignment w:val="center"/>
              <w:rPr>
                <w:rFonts w:hint="eastAsia" w:ascii="仿宋_GB2312" w:hAnsi="宋体" w:eastAsia="仿宋_GB2312" w:cs="宋体"/>
                <w:bCs/>
                <w:kern w:val="0"/>
                <w:sz w:val="24"/>
                <w:szCs w:val="24"/>
                <w:lang w:val="en-US" w:eastAsia="zh-CN" w:bidi="ar-SA"/>
              </w:rPr>
            </w:pPr>
            <w:r>
              <w:rPr>
                <w:rFonts w:hint="eastAsia" w:ascii="仿宋_GB2312" w:hAnsi="宋体" w:eastAsia="仿宋_GB2312" w:cs="宋体"/>
                <w:bCs/>
                <w:sz w:val="24"/>
              </w:rPr>
              <w:t>范海波</w:t>
            </w:r>
          </w:p>
        </w:tc>
        <w:tc>
          <w:tcPr>
            <w:tcW w:w="1835" w:type="dxa"/>
            <w:vMerge w:val="restart"/>
            <w:shd w:val="clear" w:color="auto" w:fill="auto"/>
            <w:vAlign w:val="center"/>
          </w:tcPr>
          <w:p>
            <w:pPr>
              <w:widowControl/>
              <w:jc w:val="center"/>
              <w:textAlignment w:val="center"/>
              <w:rPr>
                <w:rFonts w:hint="default" w:ascii="仿宋_GB2312" w:hAnsi="宋体" w:eastAsia="仿宋_GB2312" w:cs="宋体"/>
                <w:bCs/>
                <w:kern w:val="0"/>
                <w:sz w:val="24"/>
                <w:szCs w:val="24"/>
                <w:lang w:val="en-US" w:eastAsia="zh-CN"/>
              </w:rPr>
            </w:pPr>
            <w:r>
              <w:rPr>
                <w:rFonts w:hint="eastAsia" w:ascii="仿宋_GB2312" w:hAnsi="宋体" w:eastAsia="仿宋_GB2312" w:cs="宋体"/>
                <w:bCs/>
                <w:kern w:val="0"/>
                <w:sz w:val="24"/>
                <w:szCs w:val="24"/>
                <w:lang w:val="en-US" w:eastAsia="zh-CN" w:bidi="ar-SA"/>
              </w:rPr>
              <w:t>待定</w:t>
            </w:r>
          </w:p>
        </w:tc>
        <w:tc>
          <w:tcPr>
            <w:tcW w:w="1200" w:type="dxa"/>
            <w:vMerge w:val="restart"/>
            <w:shd w:val="clear" w:color="auto" w:fill="auto"/>
            <w:vAlign w:val="center"/>
          </w:tcPr>
          <w:p>
            <w:pPr>
              <w:widowControl/>
              <w:jc w:val="center"/>
              <w:textAlignment w:val="center"/>
              <w:rPr>
                <w:rFonts w:hint="default" w:ascii="仿宋_GB2312" w:hAnsi="宋体" w:eastAsia="仿宋_GB2312" w:cs="宋体"/>
                <w:bCs/>
                <w:kern w:val="0"/>
                <w:sz w:val="24"/>
                <w:szCs w:val="24"/>
                <w:lang w:val="en-US" w:eastAsia="zh-CN" w:bidi="ar-SA"/>
              </w:rPr>
            </w:pPr>
            <w:r>
              <w:rPr>
                <w:rFonts w:hint="eastAsia" w:ascii="仿宋_GB2312" w:hAnsi="宋体" w:eastAsia="仿宋_GB2312" w:cs="宋体"/>
                <w:bCs/>
                <w:kern w:val="0"/>
                <w:sz w:val="24"/>
                <w:szCs w:val="24"/>
                <w:lang w:val="en-US" w:eastAsia="zh-CN" w:bidi="ar-SA"/>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54" w:type="dxa"/>
            <w:shd w:val="clear" w:color="auto" w:fill="auto"/>
            <w:vAlign w:val="center"/>
          </w:tcPr>
          <w:p>
            <w:pPr>
              <w:widowControl/>
              <w:jc w:val="center"/>
              <w:textAlignment w:val="center"/>
              <w:rPr>
                <w:rFonts w:hint="eastAsia" w:ascii="仿宋_GB2312" w:hAnsi="宋体" w:eastAsia="仿宋_GB2312" w:cs="宋体"/>
                <w:bCs/>
                <w:kern w:val="0"/>
                <w:sz w:val="24"/>
                <w:szCs w:val="24"/>
                <w:lang w:val="en-US" w:eastAsia="zh-CN" w:bidi="ar-SA"/>
              </w:rPr>
            </w:pPr>
            <w:r>
              <w:rPr>
                <w:rFonts w:hint="eastAsia" w:ascii="仿宋_GB2312" w:hAnsi="宋体" w:eastAsia="仿宋_GB2312" w:cs="宋体"/>
                <w:bCs/>
                <w:kern w:val="0"/>
                <w:sz w:val="24"/>
                <w:szCs w:val="24"/>
              </w:rPr>
              <w:t>3</w:t>
            </w:r>
          </w:p>
        </w:tc>
        <w:tc>
          <w:tcPr>
            <w:tcW w:w="1365" w:type="dxa"/>
            <w:vMerge w:val="continue"/>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995" w:type="dxa"/>
            <w:vMerge w:val="continue"/>
            <w:shd w:val="clear" w:color="auto" w:fill="auto"/>
            <w:vAlign w:val="center"/>
          </w:tcPr>
          <w:p>
            <w:pPr>
              <w:widowControl/>
              <w:jc w:val="center"/>
              <w:textAlignment w:val="center"/>
              <w:rPr>
                <w:rFonts w:hint="eastAsia" w:ascii="仿宋_GB2312" w:hAnsi="宋体" w:eastAsia="仿宋_GB2312" w:cs="宋体"/>
                <w:bCs/>
                <w:kern w:val="0"/>
                <w:sz w:val="24"/>
                <w:szCs w:val="24"/>
                <w:lang w:val="en-US" w:eastAsia="zh-CN" w:bidi="ar-SA"/>
              </w:rPr>
            </w:pPr>
          </w:p>
        </w:tc>
        <w:tc>
          <w:tcPr>
            <w:tcW w:w="1993" w:type="dxa"/>
            <w:shd w:val="clear" w:color="auto" w:fill="auto"/>
            <w:vAlign w:val="center"/>
          </w:tcPr>
          <w:p>
            <w:pPr>
              <w:snapToGrid w:val="0"/>
              <w:jc w:val="center"/>
              <w:rPr>
                <w:rFonts w:hint="eastAsia" w:ascii="仿宋_GB2312" w:hAnsi="宋体" w:eastAsia="仿宋_GB2312" w:cs="宋体"/>
                <w:bCs/>
                <w:kern w:val="2"/>
                <w:sz w:val="24"/>
                <w:szCs w:val="24"/>
                <w:lang w:val="en-US" w:eastAsia="zh-CN" w:bidi="ar-SA"/>
              </w:rPr>
            </w:pPr>
            <w:r>
              <w:rPr>
                <w:rFonts w:hint="eastAsia" w:ascii="仿宋_GB2312" w:hAnsi="宋体" w:eastAsia="仿宋_GB2312" w:cs="宋体"/>
                <w:bCs/>
                <w:sz w:val="24"/>
                <w:szCs w:val="24"/>
              </w:rPr>
              <w:t>电子技术</w:t>
            </w:r>
          </w:p>
        </w:tc>
        <w:tc>
          <w:tcPr>
            <w:tcW w:w="1760" w:type="dxa"/>
            <w:vMerge w:val="continue"/>
            <w:shd w:val="clear" w:color="auto" w:fill="auto"/>
            <w:vAlign w:val="center"/>
          </w:tcPr>
          <w:p>
            <w:pPr>
              <w:widowControl/>
              <w:jc w:val="center"/>
              <w:textAlignment w:val="center"/>
              <w:rPr>
                <w:rFonts w:hint="eastAsia" w:ascii="仿宋_GB2312" w:hAnsi="宋体" w:eastAsia="仿宋_GB2312" w:cs="宋体"/>
                <w:bCs/>
                <w:kern w:val="0"/>
                <w:sz w:val="24"/>
                <w:szCs w:val="24"/>
                <w:lang w:val="en-US" w:eastAsia="zh-CN"/>
              </w:rPr>
            </w:pPr>
          </w:p>
        </w:tc>
        <w:tc>
          <w:tcPr>
            <w:tcW w:w="1090" w:type="dxa"/>
            <w:shd w:val="clear" w:color="auto" w:fill="auto"/>
            <w:vAlign w:val="center"/>
          </w:tcPr>
          <w:p>
            <w:pPr>
              <w:widowControl/>
              <w:jc w:val="center"/>
              <w:textAlignment w:val="center"/>
              <w:rPr>
                <w:rFonts w:hint="eastAsia" w:ascii="仿宋_GB2312" w:hAnsi="宋体" w:eastAsia="仿宋_GB2312" w:cs="宋体"/>
                <w:bCs/>
                <w:kern w:val="0"/>
                <w:sz w:val="24"/>
                <w:szCs w:val="24"/>
                <w:lang w:val="en-US" w:eastAsia="zh-CN" w:bidi="ar-SA"/>
              </w:rPr>
            </w:pPr>
            <w:r>
              <w:rPr>
                <w:rFonts w:hint="eastAsia" w:ascii="仿宋_GB2312" w:hAnsi="宋体" w:eastAsia="仿宋_GB2312" w:cs="宋体"/>
                <w:bCs/>
                <w:kern w:val="0"/>
                <w:sz w:val="24"/>
                <w:szCs w:val="24"/>
                <w:lang w:val="en-US" w:eastAsia="zh-CN" w:bidi="ar-SA"/>
              </w:rPr>
              <w:t>罗贤</w:t>
            </w:r>
          </w:p>
        </w:tc>
        <w:tc>
          <w:tcPr>
            <w:tcW w:w="1815" w:type="dxa"/>
            <w:shd w:val="clear" w:color="auto" w:fill="auto"/>
            <w:vAlign w:val="center"/>
          </w:tcPr>
          <w:p>
            <w:pPr>
              <w:widowControl/>
              <w:jc w:val="center"/>
              <w:textAlignment w:val="center"/>
              <w:rPr>
                <w:rFonts w:ascii="仿宋_GB2312" w:eastAsia="仿宋_GB2312"/>
                <w:sz w:val="24"/>
              </w:rPr>
            </w:pPr>
            <w:r>
              <w:rPr>
                <w:rFonts w:hint="eastAsia" w:ascii="仿宋_GB2312" w:hAnsi="宋体" w:eastAsia="仿宋_GB2312" w:cs="宋体"/>
                <w:bCs/>
                <w:sz w:val="24"/>
                <w:szCs w:val="24"/>
              </w:rPr>
              <w:t>黄德栋</w:t>
            </w:r>
            <w:r>
              <w:rPr>
                <w:rFonts w:hint="eastAsia" w:ascii="仿宋_GB2312" w:eastAsia="仿宋_GB2312"/>
                <w:sz w:val="24"/>
              </w:rPr>
              <w:t>（组长）</w:t>
            </w:r>
          </w:p>
          <w:p>
            <w:pPr>
              <w:widowControl/>
              <w:jc w:val="center"/>
              <w:textAlignment w:val="center"/>
              <w:rPr>
                <w:rFonts w:hint="eastAsia" w:ascii="仿宋_GB2312" w:hAnsi="宋体" w:eastAsia="仿宋_GB2312" w:cs="宋体"/>
                <w:bCs/>
                <w:kern w:val="0"/>
                <w:sz w:val="24"/>
                <w:szCs w:val="24"/>
                <w:lang w:val="en-US" w:eastAsia="zh-CN" w:bidi="ar-SA"/>
              </w:rPr>
            </w:pPr>
            <w:r>
              <w:rPr>
                <w:rFonts w:hint="eastAsia" w:ascii="仿宋_GB2312" w:eastAsia="仿宋_GB2312"/>
                <w:sz w:val="24"/>
              </w:rPr>
              <w:t>陆天智</w:t>
            </w:r>
            <w:r>
              <w:rPr>
                <w:rFonts w:hint="eastAsia" w:ascii="仿宋_GB2312" w:hAnsi="宋体" w:eastAsia="仿宋_GB2312" w:cs="宋体"/>
                <w:bCs/>
                <w:sz w:val="24"/>
                <w:szCs w:val="24"/>
              </w:rPr>
              <w:t>、</w:t>
            </w:r>
            <w:r>
              <w:rPr>
                <w:rFonts w:hint="eastAsia" w:ascii="仿宋_GB2312" w:hAnsi="宋体" w:eastAsia="仿宋_GB2312" w:cs="宋体"/>
                <w:bCs/>
                <w:sz w:val="24"/>
                <w:szCs w:val="24"/>
                <w:lang w:val="en-US" w:eastAsia="zh-CN"/>
              </w:rPr>
              <w:t>杨安</w:t>
            </w:r>
          </w:p>
        </w:tc>
        <w:tc>
          <w:tcPr>
            <w:tcW w:w="1835" w:type="dxa"/>
            <w:vMerge w:val="continue"/>
            <w:shd w:val="clear" w:color="auto" w:fill="auto"/>
            <w:vAlign w:val="center"/>
          </w:tcPr>
          <w:p>
            <w:pPr>
              <w:widowControl/>
              <w:jc w:val="center"/>
              <w:textAlignment w:val="center"/>
              <w:rPr>
                <w:rFonts w:hint="default" w:ascii="仿宋_GB2312" w:hAnsi="宋体" w:eastAsia="仿宋_GB2312" w:cs="宋体"/>
                <w:bCs/>
                <w:kern w:val="0"/>
                <w:sz w:val="24"/>
                <w:szCs w:val="24"/>
                <w:lang w:val="en-US" w:eastAsia="zh-CN" w:bidi="ar-SA"/>
              </w:rPr>
            </w:pPr>
          </w:p>
        </w:tc>
        <w:tc>
          <w:tcPr>
            <w:tcW w:w="1200" w:type="dxa"/>
            <w:vMerge w:val="continue"/>
            <w:shd w:val="clear" w:color="auto" w:fill="auto"/>
            <w:vAlign w:val="center"/>
          </w:tcPr>
          <w:p>
            <w:pPr>
              <w:widowControl/>
              <w:jc w:val="center"/>
              <w:textAlignment w:val="center"/>
              <w:rPr>
                <w:rFonts w:hint="eastAsia" w:ascii="仿宋_GB2312" w:hAnsi="宋体" w:eastAsia="仿宋_GB2312" w:cs="宋体"/>
                <w:bCs/>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54" w:type="dxa"/>
            <w:shd w:val="clear" w:color="auto" w:fill="auto"/>
            <w:vAlign w:val="center"/>
          </w:tcPr>
          <w:p>
            <w:pPr>
              <w:widowControl/>
              <w:jc w:val="center"/>
              <w:textAlignment w:val="center"/>
              <w:rPr>
                <w:rFonts w:hint="eastAsia" w:ascii="仿宋_GB2312" w:hAnsi="宋体" w:eastAsia="仿宋_GB2312" w:cs="宋体"/>
                <w:bCs/>
                <w:kern w:val="0"/>
                <w:sz w:val="24"/>
                <w:szCs w:val="24"/>
                <w:lang w:val="en-US" w:eastAsia="zh-CN" w:bidi="ar-SA"/>
              </w:rPr>
            </w:pPr>
            <w:r>
              <w:rPr>
                <w:rFonts w:hint="eastAsia" w:ascii="仿宋_GB2312" w:hAnsi="宋体" w:eastAsia="仿宋_GB2312" w:cs="宋体"/>
                <w:bCs/>
                <w:kern w:val="0"/>
                <w:sz w:val="24"/>
                <w:szCs w:val="24"/>
              </w:rPr>
              <w:t>4</w:t>
            </w:r>
          </w:p>
        </w:tc>
        <w:tc>
          <w:tcPr>
            <w:tcW w:w="1365" w:type="dxa"/>
            <w:vMerge w:val="continue"/>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995" w:type="dxa"/>
            <w:vMerge w:val="continue"/>
            <w:shd w:val="clear" w:color="auto" w:fill="auto"/>
            <w:vAlign w:val="center"/>
          </w:tcPr>
          <w:p>
            <w:pPr>
              <w:widowControl/>
              <w:jc w:val="center"/>
              <w:textAlignment w:val="center"/>
              <w:rPr>
                <w:rFonts w:hint="eastAsia" w:ascii="仿宋_GB2312" w:hAnsi="宋体" w:eastAsia="仿宋_GB2312" w:cs="宋体"/>
                <w:bCs/>
                <w:kern w:val="0"/>
                <w:sz w:val="24"/>
                <w:szCs w:val="24"/>
                <w:lang w:val="en-US" w:eastAsia="zh-CN" w:bidi="ar-SA"/>
              </w:rPr>
            </w:pPr>
          </w:p>
        </w:tc>
        <w:tc>
          <w:tcPr>
            <w:tcW w:w="1993" w:type="dxa"/>
            <w:shd w:val="clear" w:color="auto" w:fill="auto"/>
            <w:vAlign w:val="center"/>
          </w:tcPr>
          <w:p>
            <w:pPr>
              <w:snapToGrid w:val="0"/>
              <w:jc w:val="center"/>
              <w:rPr>
                <w:rFonts w:hint="default" w:ascii="仿宋_GB2312" w:hAnsi="宋体" w:eastAsia="仿宋_GB2312" w:cs="宋体"/>
                <w:bCs/>
                <w:kern w:val="2"/>
                <w:sz w:val="24"/>
                <w:szCs w:val="24"/>
                <w:lang w:val="en-US" w:eastAsia="zh-CN" w:bidi="ar-SA"/>
              </w:rPr>
            </w:pPr>
            <w:r>
              <w:rPr>
                <w:rFonts w:hint="eastAsia" w:ascii="仿宋_GB2312" w:hAnsi="宋体" w:eastAsia="仿宋_GB2312" w:cs="宋体"/>
                <w:bCs/>
                <w:sz w:val="24"/>
                <w:szCs w:val="24"/>
                <w:lang w:val="en-US" w:eastAsia="zh-CN"/>
              </w:rPr>
              <w:t>水处理技术</w:t>
            </w:r>
          </w:p>
        </w:tc>
        <w:tc>
          <w:tcPr>
            <w:tcW w:w="1760" w:type="dxa"/>
            <w:vMerge w:val="continue"/>
            <w:shd w:val="clear" w:color="auto" w:fill="auto"/>
            <w:vAlign w:val="center"/>
          </w:tcPr>
          <w:p>
            <w:pPr>
              <w:widowControl/>
              <w:jc w:val="center"/>
              <w:textAlignment w:val="center"/>
              <w:rPr>
                <w:rFonts w:hint="eastAsia" w:ascii="仿宋_GB2312" w:hAnsi="宋体" w:eastAsia="仿宋_GB2312" w:cs="宋体"/>
                <w:bCs/>
                <w:kern w:val="0"/>
                <w:sz w:val="24"/>
                <w:szCs w:val="24"/>
                <w:lang w:val="en-US" w:eastAsia="zh-CN"/>
              </w:rPr>
            </w:pPr>
          </w:p>
        </w:tc>
        <w:tc>
          <w:tcPr>
            <w:tcW w:w="1090" w:type="dxa"/>
            <w:shd w:val="clear" w:color="auto" w:fill="auto"/>
            <w:vAlign w:val="center"/>
          </w:tcPr>
          <w:p>
            <w:pPr>
              <w:widowControl/>
              <w:jc w:val="center"/>
              <w:textAlignment w:val="center"/>
              <w:rPr>
                <w:rFonts w:hint="default" w:ascii="仿宋_GB2312" w:hAnsi="宋体" w:eastAsia="仿宋_GB2312" w:cs="宋体"/>
                <w:bCs/>
                <w:kern w:val="0"/>
                <w:sz w:val="24"/>
                <w:szCs w:val="24"/>
                <w:lang w:val="en-US" w:eastAsia="zh-CN" w:bidi="ar-SA"/>
              </w:rPr>
            </w:pPr>
            <w:r>
              <w:rPr>
                <w:rFonts w:hint="eastAsia" w:ascii="仿宋_GB2312" w:hAnsi="宋体" w:eastAsia="仿宋_GB2312" w:cs="宋体"/>
                <w:bCs/>
                <w:kern w:val="0"/>
                <w:sz w:val="24"/>
                <w:szCs w:val="24"/>
                <w:lang w:val="en-US" w:eastAsia="zh-CN" w:bidi="ar-SA"/>
              </w:rPr>
              <w:t>杨蕾</w:t>
            </w:r>
          </w:p>
        </w:tc>
        <w:tc>
          <w:tcPr>
            <w:tcW w:w="1815" w:type="dxa"/>
            <w:shd w:val="clear" w:color="auto" w:fill="auto"/>
            <w:vAlign w:val="center"/>
          </w:tcPr>
          <w:p>
            <w:pPr>
              <w:widowControl/>
              <w:jc w:val="center"/>
              <w:textAlignment w:val="center"/>
              <w:rPr>
                <w:rFonts w:ascii="仿宋_GB2312" w:eastAsia="仿宋_GB2312"/>
                <w:sz w:val="24"/>
              </w:rPr>
            </w:pPr>
            <w:r>
              <w:rPr>
                <w:rFonts w:hint="eastAsia" w:ascii="仿宋_GB2312" w:eastAsia="仿宋_GB2312"/>
                <w:sz w:val="24"/>
              </w:rPr>
              <w:t>李泉（组长）</w:t>
            </w:r>
          </w:p>
          <w:p>
            <w:pPr>
              <w:widowControl/>
              <w:jc w:val="center"/>
              <w:textAlignment w:val="center"/>
              <w:rPr>
                <w:rFonts w:hint="eastAsia" w:ascii="仿宋_GB2312" w:hAnsi="宋体" w:eastAsia="仿宋_GB2312" w:cs="宋体"/>
                <w:bCs/>
                <w:kern w:val="0"/>
                <w:sz w:val="24"/>
                <w:szCs w:val="24"/>
                <w:lang w:val="en-US" w:eastAsia="zh-CN" w:bidi="ar-SA"/>
              </w:rPr>
            </w:pPr>
            <w:r>
              <w:rPr>
                <w:rFonts w:hint="eastAsia" w:ascii="仿宋_GB2312" w:eastAsia="仿宋_GB2312"/>
                <w:sz w:val="24"/>
                <w:szCs w:val="24"/>
              </w:rPr>
              <w:t>黄海韵</w:t>
            </w:r>
          </w:p>
        </w:tc>
        <w:tc>
          <w:tcPr>
            <w:tcW w:w="1835" w:type="dxa"/>
            <w:vMerge w:val="continue"/>
            <w:shd w:val="clear" w:color="auto" w:fill="auto"/>
            <w:vAlign w:val="center"/>
          </w:tcPr>
          <w:p>
            <w:pPr>
              <w:widowControl/>
              <w:jc w:val="center"/>
              <w:textAlignment w:val="center"/>
              <w:rPr>
                <w:rFonts w:hint="default" w:ascii="仿宋_GB2312" w:hAnsi="宋体" w:eastAsia="仿宋_GB2312" w:cs="宋体"/>
                <w:bCs/>
                <w:kern w:val="0"/>
                <w:sz w:val="24"/>
                <w:szCs w:val="24"/>
                <w:lang w:val="en-US" w:eastAsia="zh-CN" w:bidi="ar-SA"/>
              </w:rPr>
            </w:pPr>
          </w:p>
        </w:tc>
        <w:tc>
          <w:tcPr>
            <w:tcW w:w="1200" w:type="dxa"/>
            <w:vMerge w:val="continue"/>
            <w:shd w:val="clear" w:color="auto" w:fill="auto"/>
            <w:vAlign w:val="center"/>
          </w:tcPr>
          <w:p>
            <w:pPr>
              <w:widowControl/>
              <w:jc w:val="center"/>
              <w:textAlignment w:val="center"/>
              <w:rPr>
                <w:rFonts w:hint="eastAsia" w:ascii="仿宋_GB2312" w:hAnsi="宋体" w:eastAsia="仿宋_GB2312" w:cs="宋体"/>
                <w:bCs/>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54" w:type="dxa"/>
            <w:shd w:val="clear" w:color="auto" w:fill="auto"/>
            <w:vAlign w:val="center"/>
          </w:tcPr>
          <w:p>
            <w:pPr>
              <w:pStyle w:val="3"/>
              <w:spacing w:line="360" w:lineRule="auto"/>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5</w:t>
            </w:r>
          </w:p>
        </w:tc>
        <w:tc>
          <w:tcPr>
            <w:tcW w:w="1365" w:type="dxa"/>
            <w:vMerge w:val="continue"/>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995" w:type="dxa"/>
            <w:vMerge w:val="continue"/>
            <w:shd w:val="clear" w:color="auto" w:fill="auto"/>
            <w:vAlign w:val="center"/>
          </w:tcPr>
          <w:p>
            <w:pPr>
              <w:widowControl/>
              <w:jc w:val="center"/>
              <w:textAlignment w:val="center"/>
              <w:rPr>
                <w:rFonts w:hint="eastAsia" w:ascii="仿宋_GB2312" w:hAnsi="宋体" w:eastAsia="仿宋_GB2312" w:cs="宋体"/>
                <w:bCs/>
                <w:kern w:val="0"/>
                <w:sz w:val="24"/>
                <w:szCs w:val="24"/>
              </w:rPr>
            </w:pPr>
          </w:p>
        </w:tc>
        <w:tc>
          <w:tcPr>
            <w:tcW w:w="1993" w:type="dxa"/>
            <w:shd w:val="clear" w:color="auto" w:fill="auto"/>
            <w:vAlign w:val="center"/>
          </w:tcPr>
          <w:p>
            <w:pPr>
              <w:snapToGrid w:val="0"/>
              <w:jc w:val="center"/>
              <w:rPr>
                <w:rFonts w:hint="eastAsia" w:ascii="仿宋_GB2312" w:hAnsi="宋体" w:eastAsia="仿宋_GB2312" w:cs="宋体"/>
                <w:bCs/>
                <w:kern w:val="2"/>
                <w:sz w:val="24"/>
                <w:szCs w:val="24"/>
                <w:highlight w:val="none"/>
                <w:lang w:val="en-US" w:eastAsia="zh-CN" w:bidi="ar-SA"/>
              </w:rPr>
            </w:pPr>
            <w:r>
              <w:rPr>
                <w:rFonts w:hint="eastAsia" w:ascii="仿宋_GB2312" w:hAnsi="宋体" w:eastAsia="仿宋_GB2312" w:cs="宋体"/>
                <w:bCs/>
                <w:sz w:val="24"/>
                <w:szCs w:val="24"/>
                <w:highlight w:val="none"/>
              </w:rPr>
              <w:t>商品展示技术</w:t>
            </w:r>
          </w:p>
        </w:tc>
        <w:tc>
          <w:tcPr>
            <w:tcW w:w="1760" w:type="dxa"/>
            <w:vMerge w:val="continue"/>
            <w:shd w:val="clear" w:color="auto" w:fill="auto"/>
            <w:vAlign w:val="center"/>
          </w:tcPr>
          <w:p>
            <w:pPr>
              <w:widowControl/>
              <w:jc w:val="center"/>
              <w:textAlignment w:val="center"/>
              <w:rPr>
                <w:rFonts w:hint="eastAsia" w:ascii="仿宋_GB2312" w:hAnsi="宋体" w:eastAsia="仿宋_GB2312" w:cs="宋体"/>
                <w:bCs/>
                <w:kern w:val="0"/>
                <w:sz w:val="24"/>
                <w:szCs w:val="24"/>
                <w:lang w:val="en-US" w:eastAsia="zh-CN"/>
              </w:rPr>
            </w:pPr>
          </w:p>
        </w:tc>
        <w:tc>
          <w:tcPr>
            <w:tcW w:w="1090" w:type="dxa"/>
            <w:shd w:val="clear" w:color="auto" w:fill="auto"/>
            <w:vAlign w:val="center"/>
          </w:tcPr>
          <w:p>
            <w:pPr>
              <w:widowControl/>
              <w:jc w:val="center"/>
              <w:textAlignment w:val="center"/>
              <w:rPr>
                <w:rFonts w:hint="default" w:ascii="仿宋_GB2312" w:hAnsi="宋体" w:eastAsia="仿宋_GB2312" w:cs="宋体"/>
                <w:bCs/>
                <w:kern w:val="0"/>
                <w:sz w:val="24"/>
                <w:szCs w:val="24"/>
                <w:lang w:val="en-US" w:eastAsia="zh-CN"/>
              </w:rPr>
            </w:pPr>
            <w:r>
              <w:rPr>
                <w:rFonts w:hint="eastAsia" w:ascii="仿宋_GB2312" w:hAnsi="宋体" w:eastAsia="仿宋_GB2312" w:cs="宋体"/>
                <w:bCs/>
                <w:kern w:val="0"/>
                <w:sz w:val="24"/>
                <w:szCs w:val="24"/>
                <w:lang w:val="en-US" w:eastAsia="zh-CN"/>
              </w:rPr>
              <w:t>李翠红</w:t>
            </w:r>
          </w:p>
        </w:tc>
        <w:tc>
          <w:tcPr>
            <w:tcW w:w="1815" w:type="dxa"/>
            <w:shd w:val="clear" w:color="auto" w:fill="auto"/>
            <w:vAlign w:val="center"/>
          </w:tcPr>
          <w:p>
            <w:pPr>
              <w:widowControl/>
              <w:jc w:val="center"/>
              <w:textAlignment w:val="center"/>
              <w:rPr>
                <w:rFonts w:ascii="仿宋_GB2312" w:hAnsi="宋体" w:eastAsia="仿宋_GB2312" w:cs="宋体"/>
                <w:bCs/>
                <w:sz w:val="24"/>
              </w:rPr>
            </w:pPr>
            <w:r>
              <w:rPr>
                <w:rFonts w:hint="eastAsia" w:ascii="仿宋_GB2312" w:hAnsi="宋体" w:eastAsia="仿宋_GB2312" w:cs="宋体"/>
                <w:bCs/>
                <w:sz w:val="24"/>
              </w:rPr>
              <w:t>李秀慧（组长）</w:t>
            </w:r>
          </w:p>
          <w:p>
            <w:pPr>
              <w:widowControl/>
              <w:jc w:val="center"/>
              <w:textAlignment w:val="center"/>
              <w:rPr>
                <w:rFonts w:ascii="仿宋_GB2312" w:hAnsi="宋体" w:eastAsia="仿宋_GB2312" w:cs="宋体"/>
                <w:b/>
                <w:bCs w:val="0"/>
                <w:kern w:val="0"/>
                <w:sz w:val="24"/>
                <w:szCs w:val="24"/>
              </w:rPr>
            </w:pPr>
            <w:r>
              <w:rPr>
                <w:rFonts w:hint="eastAsia" w:ascii="仿宋_GB2312" w:hAnsi="宋体" w:eastAsia="仿宋_GB2312" w:cs="宋体"/>
                <w:bCs/>
                <w:sz w:val="24"/>
              </w:rPr>
              <w:t>李晓艺</w:t>
            </w:r>
          </w:p>
        </w:tc>
        <w:tc>
          <w:tcPr>
            <w:tcW w:w="1835" w:type="dxa"/>
            <w:vMerge w:val="continue"/>
            <w:shd w:val="clear" w:color="auto" w:fill="auto"/>
            <w:vAlign w:val="center"/>
          </w:tcPr>
          <w:p>
            <w:pPr>
              <w:widowControl/>
              <w:jc w:val="center"/>
              <w:textAlignment w:val="center"/>
              <w:rPr>
                <w:rFonts w:hint="eastAsia" w:ascii="仿宋_GB2312" w:hAnsi="宋体" w:eastAsia="仿宋_GB2312" w:cs="宋体"/>
                <w:bCs/>
                <w:kern w:val="0"/>
                <w:sz w:val="24"/>
                <w:szCs w:val="24"/>
                <w:lang w:val="en-US" w:eastAsia="zh-CN"/>
              </w:rPr>
            </w:pPr>
          </w:p>
        </w:tc>
        <w:tc>
          <w:tcPr>
            <w:tcW w:w="1200" w:type="dxa"/>
            <w:vMerge w:val="continue"/>
            <w:shd w:val="clear" w:color="auto" w:fill="auto"/>
            <w:vAlign w:val="center"/>
          </w:tcPr>
          <w:p>
            <w:pPr>
              <w:widowControl/>
              <w:jc w:val="center"/>
              <w:textAlignment w:val="center"/>
              <w:rPr>
                <w:rFonts w:ascii="仿宋_GB2312" w:hAnsi="宋体" w:eastAsia="仿宋_GB2312"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54" w:type="dxa"/>
            <w:shd w:val="clear" w:color="auto" w:fill="auto"/>
            <w:vAlign w:val="center"/>
          </w:tcPr>
          <w:p>
            <w:pPr>
              <w:pStyle w:val="3"/>
              <w:spacing w:line="360" w:lineRule="auto"/>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6</w:t>
            </w:r>
          </w:p>
        </w:tc>
        <w:tc>
          <w:tcPr>
            <w:tcW w:w="1365" w:type="dxa"/>
            <w:vMerge w:val="continue"/>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995" w:type="dxa"/>
            <w:vMerge w:val="continue"/>
            <w:shd w:val="clear" w:color="auto" w:fill="auto"/>
            <w:vAlign w:val="center"/>
          </w:tcPr>
          <w:p>
            <w:pPr>
              <w:widowControl/>
              <w:jc w:val="center"/>
              <w:textAlignment w:val="center"/>
              <w:rPr>
                <w:rFonts w:hint="eastAsia" w:ascii="仿宋_GB2312" w:hAnsi="宋体" w:eastAsia="仿宋_GB2312" w:cs="宋体"/>
                <w:bCs/>
                <w:kern w:val="0"/>
                <w:sz w:val="24"/>
                <w:szCs w:val="24"/>
              </w:rPr>
            </w:pPr>
          </w:p>
        </w:tc>
        <w:tc>
          <w:tcPr>
            <w:tcW w:w="1993" w:type="dxa"/>
            <w:shd w:val="clear" w:color="auto" w:fill="auto"/>
            <w:vAlign w:val="center"/>
          </w:tcPr>
          <w:p>
            <w:pPr>
              <w:snapToGrid w:val="0"/>
              <w:jc w:val="center"/>
              <w:rPr>
                <w:rFonts w:hint="default" w:ascii="仿宋_GB2312" w:hAnsi="宋体" w:eastAsia="仿宋_GB2312" w:cs="宋体"/>
                <w:bCs/>
                <w:kern w:val="2"/>
                <w:sz w:val="24"/>
                <w:szCs w:val="24"/>
                <w:highlight w:val="none"/>
                <w:lang w:val="en-US" w:eastAsia="zh-CN" w:bidi="ar-SA"/>
              </w:rPr>
            </w:pPr>
            <w:r>
              <w:rPr>
                <w:rFonts w:hint="eastAsia" w:ascii="仿宋_GB2312" w:hAnsi="宋体" w:eastAsia="仿宋_GB2312" w:cs="宋体"/>
                <w:bCs/>
                <w:kern w:val="2"/>
                <w:sz w:val="24"/>
                <w:szCs w:val="24"/>
                <w:highlight w:val="none"/>
                <w:lang w:val="en-US" w:eastAsia="zh-CN" w:bidi="ar-SA"/>
              </w:rPr>
              <w:t>网络安全</w:t>
            </w:r>
          </w:p>
        </w:tc>
        <w:tc>
          <w:tcPr>
            <w:tcW w:w="1760" w:type="dxa"/>
            <w:vMerge w:val="continue"/>
            <w:shd w:val="clear" w:color="auto" w:fill="auto"/>
            <w:vAlign w:val="center"/>
          </w:tcPr>
          <w:p>
            <w:pPr>
              <w:widowControl/>
              <w:jc w:val="center"/>
              <w:textAlignment w:val="center"/>
              <w:rPr>
                <w:rFonts w:hint="eastAsia" w:ascii="仿宋_GB2312" w:hAnsi="宋体" w:eastAsia="仿宋_GB2312" w:cs="宋体"/>
                <w:bCs/>
                <w:kern w:val="0"/>
                <w:sz w:val="24"/>
                <w:szCs w:val="24"/>
                <w:lang w:val="en-US" w:eastAsia="zh-CN"/>
              </w:rPr>
            </w:pPr>
          </w:p>
        </w:tc>
        <w:tc>
          <w:tcPr>
            <w:tcW w:w="1090" w:type="dxa"/>
            <w:shd w:val="clear" w:color="auto" w:fill="auto"/>
            <w:vAlign w:val="center"/>
          </w:tcPr>
          <w:p>
            <w:pPr>
              <w:widowControl/>
              <w:jc w:val="center"/>
              <w:textAlignment w:val="center"/>
              <w:rPr>
                <w:rFonts w:hint="default" w:ascii="仿宋_GB2312" w:hAnsi="宋体" w:eastAsia="仿宋_GB2312" w:cs="宋体"/>
                <w:bCs/>
                <w:kern w:val="0"/>
                <w:sz w:val="24"/>
                <w:szCs w:val="24"/>
                <w:lang w:val="en-US" w:eastAsia="zh-CN"/>
              </w:rPr>
            </w:pPr>
            <w:r>
              <w:rPr>
                <w:rFonts w:hint="eastAsia" w:ascii="仿宋_GB2312" w:hAnsi="宋体" w:eastAsia="仿宋_GB2312" w:cs="宋体"/>
                <w:bCs/>
                <w:kern w:val="0"/>
                <w:sz w:val="24"/>
                <w:szCs w:val="24"/>
                <w:lang w:val="en-US" w:eastAsia="zh-CN"/>
              </w:rPr>
              <w:t>葛蓝</w:t>
            </w:r>
          </w:p>
        </w:tc>
        <w:tc>
          <w:tcPr>
            <w:tcW w:w="1815" w:type="dxa"/>
            <w:shd w:val="clear" w:color="auto" w:fill="auto"/>
            <w:vAlign w:val="center"/>
          </w:tcPr>
          <w:p>
            <w:pPr>
              <w:widowControl/>
              <w:jc w:val="center"/>
              <w:textAlignment w:val="center"/>
              <w:rPr>
                <w:rFonts w:ascii="仿宋_GB2312" w:eastAsia="仿宋_GB2312"/>
                <w:sz w:val="24"/>
              </w:rPr>
            </w:pPr>
            <w:r>
              <w:rPr>
                <w:rFonts w:hint="eastAsia" w:ascii="仿宋_GB2312" w:hAnsi="宋体" w:eastAsia="仿宋_GB2312" w:cs="宋体"/>
                <w:bCs/>
                <w:sz w:val="24"/>
                <w:szCs w:val="24"/>
              </w:rPr>
              <w:t>陈培淇</w:t>
            </w:r>
            <w:r>
              <w:rPr>
                <w:rFonts w:hint="eastAsia" w:ascii="仿宋_GB2312" w:eastAsia="仿宋_GB2312"/>
                <w:sz w:val="24"/>
              </w:rPr>
              <w:t>（组长）</w:t>
            </w:r>
          </w:p>
          <w:p>
            <w:pPr>
              <w:widowControl/>
              <w:jc w:val="center"/>
              <w:textAlignment w:val="center"/>
              <w:rPr>
                <w:rFonts w:ascii="仿宋_GB2312" w:hAnsi="宋体" w:eastAsia="仿宋_GB2312" w:cs="宋体"/>
                <w:bCs/>
                <w:kern w:val="0"/>
                <w:sz w:val="24"/>
                <w:szCs w:val="24"/>
              </w:rPr>
            </w:pPr>
            <w:r>
              <w:rPr>
                <w:rFonts w:hint="eastAsia" w:ascii="仿宋_GB2312" w:eastAsia="仿宋_GB2312"/>
                <w:sz w:val="24"/>
              </w:rPr>
              <w:t>赖建评</w:t>
            </w:r>
          </w:p>
        </w:tc>
        <w:tc>
          <w:tcPr>
            <w:tcW w:w="1835" w:type="dxa"/>
            <w:vMerge w:val="continue"/>
            <w:shd w:val="clear" w:color="auto" w:fill="auto"/>
            <w:vAlign w:val="center"/>
          </w:tcPr>
          <w:p>
            <w:pPr>
              <w:widowControl/>
              <w:jc w:val="center"/>
              <w:textAlignment w:val="center"/>
              <w:rPr>
                <w:rFonts w:hint="eastAsia" w:ascii="仿宋_GB2312" w:hAnsi="宋体" w:eastAsia="仿宋_GB2312" w:cs="宋体"/>
                <w:bCs/>
                <w:kern w:val="0"/>
                <w:sz w:val="24"/>
                <w:szCs w:val="24"/>
                <w:lang w:val="en-US" w:eastAsia="zh-CN"/>
              </w:rPr>
            </w:pPr>
          </w:p>
        </w:tc>
        <w:tc>
          <w:tcPr>
            <w:tcW w:w="1200" w:type="dxa"/>
            <w:vMerge w:val="continue"/>
            <w:shd w:val="clear" w:color="auto" w:fill="auto"/>
            <w:vAlign w:val="center"/>
          </w:tcPr>
          <w:p>
            <w:pPr>
              <w:widowControl/>
              <w:jc w:val="center"/>
              <w:textAlignment w:val="center"/>
              <w:rPr>
                <w:rFonts w:ascii="仿宋_GB2312" w:hAnsi="宋体" w:eastAsia="仿宋_GB2312"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54" w:type="dxa"/>
            <w:shd w:val="clear" w:color="auto" w:fill="auto"/>
            <w:vAlign w:val="center"/>
          </w:tcPr>
          <w:p>
            <w:pPr>
              <w:pStyle w:val="3"/>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7</w:t>
            </w:r>
          </w:p>
        </w:tc>
        <w:tc>
          <w:tcPr>
            <w:tcW w:w="1365" w:type="dxa"/>
            <w:vMerge w:val="continue"/>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995" w:type="dxa"/>
            <w:vMerge w:val="continue"/>
            <w:shd w:val="clear" w:color="auto" w:fill="auto"/>
            <w:vAlign w:val="center"/>
          </w:tcPr>
          <w:p>
            <w:pPr>
              <w:widowControl/>
              <w:jc w:val="center"/>
              <w:textAlignment w:val="center"/>
              <w:rPr>
                <w:rFonts w:hint="eastAsia" w:ascii="仿宋_GB2312" w:hAnsi="宋体" w:eastAsia="仿宋_GB2312" w:cs="宋体"/>
                <w:bCs/>
                <w:kern w:val="0"/>
                <w:sz w:val="24"/>
                <w:szCs w:val="24"/>
              </w:rPr>
            </w:pPr>
          </w:p>
        </w:tc>
        <w:tc>
          <w:tcPr>
            <w:tcW w:w="1993" w:type="dxa"/>
            <w:shd w:val="clear" w:color="auto" w:fill="auto"/>
            <w:vAlign w:val="center"/>
          </w:tcPr>
          <w:p>
            <w:pPr>
              <w:snapToGrid w:val="0"/>
              <w:jc w:val="center"/>
              <w:rPr>
                <w:rFonts w:hint="eastAsia" w:ascii="仿宋_GB2312" w:hAnsi="宋体" w:eastAsia="仿宋_GB2312" w:cs="宋体"/>
                <w:bCs/>
                <w:kern w:val="2"/>
                <w:sz w:val="24"/>
                <w:szCs w:val="24"/>
                <w:highlight w:val="none"/>
                <w:lang w:val="en-US" w:eastAsia="zh-CN" w:bidi="ar-SA"/>
              </w:rPr>
            </w:pPr>
            <w:r>
              <w:rPr>
                <w:rFonts w:hint="eastAsia" w:ascii="仿宋_GB2312" w:hAnsi="宋体" w:eastAsia="仿宋_GB2312" w:cs="宋体"/>
                <w:bCs/>
                <w:kern w:val="2"/>
                <w:sz w:val="24"/>
                <w:szCs w:val="24"/>
                <w:highlight w:val="none"/>
                <w:lang w:val="en-US" w:eastAsia="zh-CN" w:bidi="ar-SA"/>
              </w:rPr>
              <w:t>人工智能训练</w:t>
            </w:r>
          </w:p>
        </w:tc>
        <w:tc>
          <w:tcPr>
            <w:tcW w:w="1760" w:type="dxa"/>
            <w:vMerge w:val="continue"/>
            <w:shd w:val="clear" w:color="auto" w:fill="auto"/>
            <w:vAlign w:val="center"/>
          </w:tcPr>
          <w:p>
            <w:pPr>
              <w:widowControl/>
              <w:jc w:val="center"/>
              <w:textAlignment w:val="center"/>
              <w:rPr>
                <w:rFonts w:hint="eastAsia" w:ascii="仿宋_GB2312" w:hAnsi="宋体" w:eastAsia="仿宋_GB2312" w:cs="宋体"/>
                <w:bCs/>
                <w:kern w:val="0"/>
                <w:sz w:val="24"/>
                <w:szCs w:val="24"/>
                <w:lang w:val="en-US" w:eastAsia="zh-CN"/>
              </w:rPr>
            </w:pPr>
          </w:p>
        </w:tc>
        <w:tc>
          <w:tcPr>
            <w:tcW w:w="1090" w:type="dxa"/>
            <w:shd w:val="clear" w:color="auto" w:fill="auto"/>
            <w:vAlign w:val="center"/>
          </w:tcPr>
          <w:p>
            <w:pPr>
              <w:widowControl/>
              <w:jc w:val="center"/>
              <w:textAlignment w:val="center"/>
              <w:rPr>
                <w:rFonts w:hint="eastAsia" w:ascii="仿宋_GB2312" w:hAnsi="宋体" w:eastAsia="仿宋_GB2312" w:cs="宋体"/>
                <w:bCs/>
                <w:kern w:val="0"/>
                <w:sz w:val="24"/>
                <w:szCs w:val="24"/>
                <w:lang w:val="en-US" w:eastAsia="zh-CN"/>
              </w:rPr>
            </w:pPr>
            <w:r>
              <w:rPr>
                <w:rFonts w:hint="eastAsia" w:ascii="仿宋_GB2312" w:hAnsi="宋体" w:eastAsia="仿宋_GB2312" w:cs="宋体"/>
                <w:bCs/>
                <w:kern w:val="0"/>
                <w:sz w:val="24"/>
                <w:szCs w:val="24"/>
                <w:lang w:val="en-US" w:eastAsia="zh-CN"/>
              </w:rPr>
              <w:t>郑英华</w:t>
            </w:r>
          </w:p>
        </w:tc>
        <w:tc>
          <w:tcPr>
            <w:tcW w:w="1815" w:type="dxa"/>
            <w:shd w:val="clear" w:color="auto" w:fill="auto"/>
            <w:vAlign w:val="center"/>
          </w:tcPr>
          <w:p>
            <w:pPr>
              <w:widowControl/>
              <w:jc w:val="center"/>
              <w:textAlignment w:val="center"/>
              <w:rPr>
                <w:rFonts w:hint="eastAsia" w:ascii="仿宋_GB2312" w:eastAsia="仿宋_GB2312"/>
                <w:sz w:val="24"/>
              </w:rPr>
            </w:pPr>
            <w:r>
              <w:rPr>
                <w:rFonts w:hint="eastAsia" w:ascii="仿宋_GB2312" w:eastAsia="仿宋_GB2312"/>
                <w:sz w:val="24"/>
              </w:rPr>
              <w:t>李瑛</w:t>
            </w:r>
            <w:r>
              <w:rPr>
                <w:rFonts w:hint="eastAsia" w:ascii="仿宋_GB2312" w:eastAsia="仿宋_GB2312"/>
                <w:sz w:val="24"/>
                <w:lang w:eastAsia="zh-CN"/>
              </w:rPr>
              <w:t>（</w:t>
            </w:r>
            <w:r>
              <w:rPr>
                <w:rFonts w:hint="eastAsia" w:ascii="仿宋_GB2312" w:eastAsia="仿宋_GB2312"/>
                <w:sz w:val="24"/>
                <w:lang w:val="en-US" w:eastAsia="zh-CN"/>
              </w:rPr>
              <w:t>组长</w:t>
            </w:r>
            <w:r>
              <w:rPr>
                <w:rFonts w:hint="eastAsia" w:ascii="仿宋_GB2312" w:eastAsia="仿宋_GB2312"/>
                <w:sz w:val="24"/>
                <w:lang w:eastAsia="zh-CN"/>
              </w:rPr>
              <w:t>）</w:t>
            </w:r>
            <w:r>
              <w:rPr>
                <w:rFonts w:hint="eastAsia" w:ascii="仿宋_GB2312" w:eastAsia="仿宋_GB2312"/>
                <w:sz w:val="24"/>
                <w:lang w:val="en-US" w:eastAsia="zh-CN"/>
              </w:rPr>
              <w:t xml:space="preserve">  </w:t>
            </w:r>
            <w:r>
              <w:rPr>
                <w:rFonts w:hint="eastAsia" w:ascii="仿宋_GB2312" w:eastAsia="仿宋_GB2312"/>
                <w:sz w:val="24"/>
              </w:rPr>
              <w:t>胡伟良</w:t>
            </w:r>
          </w:p>
        </w:tc>
        <w:tc>
          <w:tcPr>
            <w:tcW w:w="1835" w:type="dxa"/>
            <w:vMerge w:val="continue"/>
            <w:shd w:val="clear" w:color="auto" w:fill="auto"/>
            <w:vAlign w:val="center"/>
          </w:tcPr>
          <w:p>
            <w:pPr>
              <w:widowControl/>
              <w:jc w:val="center"/>
              <w:textAlignment w:val="center"/>
              <w:rPr>
                <w:rFonts w:hint="eastAsia" w:ascii="仿宋_GB2312" w:hAnsi="宋体" w:eastAsia="仿宋_GB2312" w:cs="宋体"/>
                <w:bCs/>
                <w:kern w:val="0"/>
                <w:sz w:val="24"/>
                <w:szCs w:val="24"/>
                <w:lang w:val="en-US" w:eastAsia="zh-CN"/>
              </w:rPr>
            </w:pPr>
          </w:p>
        </w:tc>
        <w:tc>
          <w:tcPr>
            <w:tcW w:w="1200" w:type="dxa"/>
            <w:vMerge w:val="continue"/>
            <w:shd w:val="clear" w:color="auto" w:fill="auto"/>
            <w:vAlign w:val="center"/>
          </w:tcPr>
          <w:p>
            <w:pPr>
              <w:widowControl/>
              <w:jc w:val="both"/>
              <w:textAlignment w:val="center"/>
              <w:rPr>
                <w:rFonts w:hint="default" w:ascii="仿宋_GB2312" w:hAnsi="宋体" w:eastAsia="仿宋_GB2312" w:cs="宋体"/>
                <w:bCs/>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54" w:type="dxa"/>
            <w:shd w:val="clear" w:color="auto" w:fill="auto"/>
            <w:vAlign w:val="center"/>
          </w:tcPr>
          <w:p>
            <w:pPr>
              <w:widowControl/>
              <w:jc w:val="center"/>
              <w:textAlignment w:val="center"/>
              <w:rPr>
                <w:rFonts w:hint="eastAsia" w:ascii="仿宋_GB2312" w:hAnsi="宋体" w:eastAsia="仿宋_GB2312" w:cs="宋体"/>
                <w:bCs/>
                <w:kern w:val="0"/>
                <w:sz w:val="24"/>
                <w:szCs w:val="24"/>
                <w:lang w:val="en-US" w:eastAsia="zh-CN" w:bidi="ar-SA"/>
              </w:rPr>
            </w:pPr>
            <w:r>
              <w:rPr>
                <w:rFonts w:hint="eastAsia" w:ascii="仿宋_GB2312" w:hAnsi="宋体" w:eastAsia="仿宋_GB2312" w:cs="宋体"/>
                <w:bCs/>
                <w:kern w:val="0"/>
                <w:sz w:val="24"/>
                <w:szCs w:val="24"/>
                <w:lang w:val="en-US" w:eastAsia="zh-CN"/>
              </w:rPr>
              <w:t>8</w:t>
            </w:r>
          </w:p>
        </w:tc>
        <w:tc>
          <w:tcPr>
            <w:tcW w:w="1365" w:type="dxa"/>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备战省赛</w:t>
            </w:r>
          </w:p>
        </w:tc>
        <w:tc>
          <w:tcPr>
            <w:tcW w:w="1995" w:type="dxa"/>
            <w:shd w:val="clear" w:color="auto" w:fill="auto"/>
            <w:vAlign w:val="center"/>
          </w:tcPr>
          <w:p>
            <w:pPr>
              <w:widowControl/>
              <w:jc w:val="center"/>
              <w:textAlignment w:val="center"/>
              <w:rPr>
                <w:rFonts w:hint="default" w:ascii="仿宋_GB2312" w:hAnsi="宋体" w:eastAsia="仿宋_GB2312" w:cs="宋体"/>
                <w:bCs/>
                <w:kern w:val="0"/>
                <w:sz w:val="24"/>
                <w:szCs w:val="24"/>
                <w:lang w:val="en-US" w:eastAsia="zh-CN"/>
              </w:rPr>
            </w:pPr>
            <w:r>
              <w:rPr>
                <w:rFonts w:hint="eastAsia" w:ascii="仿宋_GB2312" w:hAnsi="宋体" w:eastAsia="仿宋_GB2312" w:cs="宋体"/>
                <w:bCs/>
                <w:kern w:val="0"/>
                <w:sz w:val="24"/>
                <w:szCs w:val="24"/>
              </w:rPr>
              <w:t>第二届全国乡村振兴职业技能大赛</w:t>
            </w:r>
            <w:r>
              <w:rPr>
                <w:rFonts w:hint="eastAsia" w:ascii="仿宋_GB2312" w:hAnsi="宋体" w:eastAsia="仿宋_GB2312" w:cs="宋体"/>
                <w:bCs/>
                <w:kern w:val="0"/>
                <w:sz w:val="24"/>
                <w:szCs w:val="24"/>
                <w:lang w:val="en-US" w:eastAsia="zh-CN"/>
              </w:rPr>
              <w:t>广东省选拔赛</w:t>
            </w:r>
          </w:p>
        </w:tc>
        <w:tc>
          <w:tcPr>
            <w:tcW w:w="1993" w:type="dxa"/>
            <w:shd w:val="clear" w:color="auto" w:fill="auto"/>
            <w:vAlign w:val="center"/>
          </w:tcPr>
          <w:p>
            <w:pPr>
              <w:snapToGrid w:val="0"/>
              <w:jc w:val="center"/>
              <w:rPr>
                <w:rFonts w:hint="default" w:ascii="仿宋_GB2312" w:hAnsi="宋体" w:eastAsia="仿宋_GB2312" w:cs="宋体"/>
                <w:bCs/>
                <w:kern w:val="2"/>
                <w:sz w:val="24"/>
                <w:szCs w:val="24"/>
                <w:lang w:val="en-US" w:eastAsia="zh-CN" w:bidi="ar-SA"/>
              </w:rPr>
            </w:pPr>
            <w:r>
              <w:rPr>
                <w:rFonts w:hint="eastAsia" w:ascii="仿宋_GB2312" w:hAnsi="宋体" w:eastAsia="仿宋_GB2312" w:cs="宋体"/>
                <w:bCs/>
                <w:sz w:val="24"/>
                <w:szCs w:val="24"/>
                <w:lang w:val="en-US" w:eastAsia="zh-CN"/>
              </w:rPr>
              <w:t>电子商务师</w:t>
            </w:r>
          </w:p>
        </w:tc>
        <w:tc>
          <w:tcPr>
            <w:tcW w:w="1760" w:type="dxa"/>
            <w:shd w:val="clear" w:color="auto" w:fill="auto"/>
            <w:vAlign w:val="center"/>
          </w:tcPr>
          <w:p>
            <w:pPr>
              <w:widowControl/>
              <w:jc w:val="center"/>
              <w:textAlignment w:val="center"/>
              <w:rPr>
                <w:rFonts w:hint="eastAsia" w:ascii="仿宋_GB2312" w:hAnsi="宋体" w:eastAsia="仿宋_GB2312" w:cs="宋体"/>
                <w:bCs/>
                <w:kern w:val="0"/>
                <w:sz w:val="24"/>
                <w:szCs w:val="24"/>
                <w:lang w:val="en-US" w:eastAsia="zh-CN"/>
              </w:rPr>
            </w:pPr>
            <w:r>
              <w:rPr>
                <w:rFonts w:hint="eastAsia" w:ascii="仿宋_GB2312" w:hAnsi="宋体" w:eastAsia="仿宋_GB2312" w:cs="Arial"/>
                <w:sz w:val="24"/>
                <w:szCs w:val="24"/>
              </w:rPr>
              <w:t>广东省人力资源和社会保障厅</w:t>
            </w: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广东省农业农村厅</w:t>
            </w:r>
          </w:p>
        </w:tc>
        <w:tc>
          <w:tcPr>
            <w:tcW w:w="1090" w:type="dxa"/>
            <w:shd w:val="clear" w:color="auto" w:fill="auto"/>
            <w:vAlign w:val="center"/>
          </w:tcPr>
          <w:p>
            <w:pPr>
              <w:widowControl/>
              <w:jc w:val="center"/>
              <w:textAlignment w:val="center"/>
              <w:rPr>
                <w:rFonts w:hint="default" w:ascii="仿宋_GB2312" w:hAnsi="宋体" w:eastAsia="仿宋_GB2312" w:cs="宋体"/>
                <w:bCs/>
                <w:kern w:val="0"/>
                <w:sz w:val="24"/>
                <w:szCs w:val="24"/>
                <w:lang w:val="en-US" w:eastAsia="zh-CN"/>
              </w:rPr>
            </w:pPr>
            <w:r>
              <w:rPr>
                <w:rFonts w:hint="eastAsia" w:ascii="仿宋_GB2312" w:hAnsi="宋体" w:eastAsia="仿宋_GB2312" w:cs="宋体"/>
                <w:bCs/>
                <w:kern w:val="0"/>
                <w:sz w:val="24"/>
                <w:szCs w:val="24"/>
                <w:lang w:val="en-US" w:eastAsia="zh-CN"/>
              </w:rPr>
              <w:t>刘子韵</w:t>
            </w:r>
          </w:p>
        </w:tc>
        <w:tc>
          <w:tcPr>
            <w:tcW w:w="1815" w:type="dxa"/>
            <w:shd w:val="clear" w:color="auto" w:fill="auto"/>
            <w:vAlign w:val="center"/>
          </w:tcPr>
          <w:p>
            <w:pPr>
              <w:widowControl/>
              <w:jc w:val="center"/>
              <w:textAlignment w:val="center"/>
              <w:rPr>
                <w:rFonts w:hint="eastAsia" w:ascii="仿宋_GB2312" w:hAnsi="宋体" w:cs="宋体" w:eastAsiaTheme="minorEastAsia"/>
                <w:bCs/>
                <w:kern w:val="0"/>
                <w:sz w:val="24"/>
                <w:szCs w:val="24"/>
                <w:lang w:val="en-US" w:eastAsia="zh-CN"/>
              </w:rPr>
            </w:pPr>
            <w:r>
              <w:rPr>
                <w:rFonts w:hint="eastAsia" w:ascii="仿宋_GB2312" w:hAnsi="宋体" w:eastAsia="仿宋_GB2312" w:cs="宋体"/>
                <w:bCs/>
                <w:sz w:val="24"/>
                <w:szCs w:val="24"/>
                <w:lang w:val="en-US" w:eastAsia="zh-CN"/>
              </w:rPr>
              <w:t>黄辉城</w:t>
            </w:r>
            <w:r>
              <w:rPr>
                <w:rFonts w:hint="eastAsia" w:ascii="仿宋_GB2312" w:hAnsi="宋体" w:eastAsia="仿宋_GB2312" w:cs="宋体"/>
                <w:bCs/>
                <w:sz w:val="24"/>
                <w:szCs w:val="24"/>
                <w:lang w:eastAsia="zh-CN"/>
              </w:rPr>
              <w:t>、</w:t>
            </w:r>
            <w:r>
              <w:rPr>
                <w:rFonts w:hint="eastAsia" w:ascii="仿宋_GB2312" w:hAnsi="宋体" w:eastAsia="仿宋_GB2312" w:cs="宋体"/>
                <w:bCs/>
                <w:sz w:val="24"/>
                <w:szCs w:val="24"/>
              </w:rPr>
              <w:t>林树渝</w:t>
            </w:r>
            <w:r>
              <w:rPr>
                <w:rFonts w:hint="eastAsia" w:ascii="仿宋_GB2312" w:hAnsi="宋体" w:eastAsia="仿宋_GB2312" w:cs="宋体"/>
                <w:bCs/>
                <w:sz w:val="24"/>
                <w:szCs w:val="24"/>
                <w:lang w:eastAsia="zh-CN"/>
              </w:rPr>
              <w:t>、</w:t>
            </w:r>
            <w:r>
              <w:rPr>
                <w:rFonts w:hint="eastAsia" w:ascii="仿宋_GB2312" w:hAnsi="宋体" w:eastAsia="仿宋_GB2312" w:cs="宋体"/>
                <w:bCs/>
                <w:sz w:val="24"/>
                <w:szCs w:val="24"/>
              </w:rPr>
              <w:t>方嘉仪</w:t>
            </w:r>
          </w:p>
        </w:tc>
        <w:tc>
          <w:tcPr>
            <w:tcW w:w="1835" w:type="dxa"/>
            <w:shd w:val="clear" w:color="auto" w:fill="auto"/>
            <w:vAlign w:val="center"/>
          </w:tcPr>
          <w:p>
            <w:pPr>
              <w:widowControl/>
              <w:jc w:val="center"/>
              <w:textAlignment w:val="center"/>
              <w:rPr>
                <w:rFonts w:hint="eastAsia" w:ascii="仿宋_GB2312" w:hAnsi="宋体" w:cs="宋体" w:eastAsiaTheme="minorEastAsia"/>
                <w:bCs/>
                <w:kern w:val="0"/>
                <w:sz w:val="24"/>
                <w:szCs w:val="24"/>
                <w:lang w:val="en-US" w:eastAsia="zh-CN"/>
              </w:rPr>
            </w:pPr>
            <w:r>
              <w:rPr>
                <w:rFonts w:hint="eastAsia" w:ascii="仿宋_GB2312" w:hAnsi="宋体" w:eastAsia="仿宋_GB2312" w:cs="宋体"/>
                <w:bCs/>
                <w:kern w:val="0"/>
                <w:sz w:val="24"/>
                <w:szCs w:val="24"/>
                <w:lang w:val="en-US" w:eastAsia="zh-CN"/>
              </w:rPr>
              <w:t>林佩俏、柯佳琪、苏洺祥</w:t>
            </w:r>
          </w:p>
        </w:tc>
        <w:tc>
          <w:tcPr>
            <w:tcW w:w="1200" w:type="dxa"/>
            <w:shd w:val="clear" w:color="auto" w:fill="auto"/>
            <w:vAlign w:val="center"/>
          </w:tcPr>
          <w:p>
            <w:pPr>
              <w:widowControl/>
              <w:jc w:val="center"/>
              <w:textAlignment w:val="center"/>
              <w:rPr>
                <w:rFonts w:hint="default" w:ascii="仿宋_GB2312" w:hAnsi="宋体" w:eastAsia="仿宋_GB2312" w:cs="宋体"/>
                <w:bCs/>
                <w:kern w:val="0"/>
                <w:sz w:val="24"/>
                <w:szCs w:val="24"/>
                <w:lang w:val="en-US" w:eastAsia="zh-CN"/>
              </w:rPr>
            </w:pPr>
            <w:r>
              <w:rPr>
                <w:rFonts w:hint="eastAsia" w:ascii="仿宋_GB2312" w:hAnsi="宋体" w:eastAsia="仿宋_GB2312" w:cs="宋体"/>
                <w:bCs/>
                <w:kern w:val="0"/>
                <w:sz w:val="24"/>
                <w:szCs w:val="24"/>
                <w:lang w:val="en-US" w:eastAsia="zh-CN"/>
              </w:rPr>
              <w:t>3月30日</w:t>
            </w:r>
          </w:p>
        </w:tc>
      </w:tr>
    </w:tbl>
    <w:p>
      <w:pPr>
        <w:pStyle w:val="3"/>
        <w:spacing w:line="360" w:lineRule="auto"/>
        <w:jc w:val="center"/>
        <w:rPr>
          <w:rFonts w:hint="eastAsia" w:ascii="仿宋_GB2312" w:hAnsi="黑体" w:eastAsia="仿宋_GB2312" w:cs="黑体"/>
          <w:b/>
          <w:bCs/>
          <w:color w:val="000000"/>
          <w:kern w:val="0"/>
          <w:sz w:val="28"/>
          <w:szCs w:val="28"/>
        </w:rPr>
      </w:pPr>
      <w:r>
        <w:rPr>
          <w:rFonts w:hint="eastAsia" w:ascii="仿宋_GB2312" w:hAnsi="黑体" w:eastAsia="仿宋_GB2312" w:cs="黑体"/>
          <w:color w:val="000000"/>
          <w:kern w:val="0"/>
          <w:sz w:val="24"/>
          <w:szCs w:val="24"/>
        </w:rPr>
        <w:br w:type="page"/>
      </w:r>
      <w:r>
        <w:rPr>
          <w:rFonts w:ascii="仿宋_GB2312" w:hAnsi="黑体" w:eastAsia="仿宋_GB2312" w:cs="黑体"/>
          <w:b/>
          <w:bCs/>
          <w:color w:val="000000"/>
          <w:kern w:val="0"/>
          <w:sz w:val="28"/>
          <w:szCs w:val="28"/>
        </w:rPr>
        <w:t xml:space="preserve"> </w:t>
      </w:r>
      <w:r>
        <w:rPr>
          <w:rFonts w:hint="eastAsia" w:ascii="仿宋_GB2312" w:hAnsi="黑体" w:eastAsia="仿宋_GB2312" w:cs="黑体"/>
          <w:b/>
          <w:bCs/>
          <w:color w:val="000000"/>
          <w:kern w:val="0"/>
          <w:sz w:val="28"/>
          <w:szCs w:val="28"/>
          <w:lang w:val="en-US" w:eastAsia="zh-CN"/>
        </w:rPr>
        <w:t>2024</w:t>
      </w:r>
      <w:r>
        <w:rPr>
          <w:rFonts w:hint="eastAsia" w:ascii="仿宋_GB2312" w:hAnsi="黑体" w:eastAsia="仿宋_GB2312" w:cs="黑体"/>
          <w:b/>
          <w:bCs/>
          <w:color w:val="000000"/>
          <w:kern w:val="0"/>
          <w:sz w:val="28"/>
          <w:szCs w:val="28"/>
        </w:rPr>
        <w:t>年人社部、广东省行业企业职业技能竞赛参赛办赛计划</w:t>
      </w:r>
    </w:p>
    <w:p>
      <w:pPr>
        <w:pStyle w:val="3"/>
        <w:spacing w:line="360" w:lineRule="auto"/>
        <w:jc w:val="center"/>
        <w:rPr>
          <w:rFonts w:ascii="仿宋_GB2312" w:eastAsia="仿宋_GB2312"/>
          <w:sz w:val="24"/>
          <w:szCs w:val="24"/>
        </w:rPr>
      </w:pPr>
      <w:r>
        <w:rPr>
          <w:rFonts w:hint="eastAsia" w:ascii="仿宋_GB2312" w:eastAsia="仿宋_GB2312"/>
          <w:b/>
          <w:bCs/>
          <w:sz w:val="28"/>
          <w:szCs w:val="28"/>
        </w:rPr>
        <w:t>（系部开展的一般项目）</w:t>
      </w:r>
    </w:p>
    <w:tbl>
      <w:tblPr>
        <w:tblStyle w:val="7"/>
        <w:tblW w:w="14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898"/>
        <w:gridCol w:w="3392"/>
        <w:gridCol w:w="3285"/>
        <w:gridCol w:w="3195"/>
        <w:gridCol w:w="1148"/>
        <w:gridCol w:w="1402"/>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blHeader/>
          <w:jc w:val="center"/>
        </w:trPr>
        <w:tc>
          <w:tcPr>
            <w:tcW w:w="510" w:type="dxa"/>
            <w:shd w:val="clear" w:color="auto" w:fill="auto"/>
            <w:vAlign w:val="center"/>
          </w:tcPr>
          <w:p>
            <w:pPr>
              <w:pStyle w:val="3"/>
              <w:jc w:val="center"/>
              <w:rPr>
                <w:rFonts w:ascii="仿宋_GB2312" w:eastAsia="仿宋_GB2312"/>
                <w:b/>
                <w:bCs/>
                <w:sz w:val="24"/>
              </w:rPr>
            </w:pPr>
            <w:r>
              <w:rPr>
                <w:rFonts w:hint="eastAsia" w:ascii="仿宋_GB2312" w:eastAsia="仿宋_GB2312"/>
                <w:b/>
                <w:bCs/>
                <w:sz w:val="24"/>
              </w:rPr>
              <w:t>序号</w:t>
            </w:r>
          </w:p>
        </w:tc>
        <w:tc>
          <w:tcPr>
            <w:tcW w:w="898" w:type="dxa"/>
            <w:shd w:val="clear" w:color="auto" w:fill="auto"/>
            <w:vAlign w:val="center"/>
          </w:tcPr>
          <w:p>
            <w:pPr>
              <w:pStyle w:val="3"/>
              <w:jc w:val="center"/>
              <w:rPr>
                <w:rFonts w:ascii="仿宋_GB2312" w:eastAsia="仿宋_GB2312"/>
                <w:b/>
                <w:bCs/>
                <w:sz w:val="24"/>
              </w:rPr>
            </w:pPr>
            <w:r>
              <w:rPr>
                <w:rFonts w:hint="eastAsia" w:ascii="仿宋_GB2312" w:eastAsia="仿宋_GB2312"/>
                <w:b/>
                <w:bCs/>
                <w:sz w:val="24"/>
              </w:rPr>
              <w:t>参赛系部</w:t>
            </w:r>
          </w:p>
        </w:tc>
        <w:tc>
          <w:tcPr>
            <w:tcW w:w="3392" w:type="dxa"/>
            <w:shd w:val="clear" w:color="auto" w:fill="auto"/>
            <w:vAlign w:val="center"/>
          </w:tcPr>
          <w:p>
            <w:pPr>
              <w:pStyle w:val="3"/>
              <w:jc w:val="center"/>
              <w:rPr>
                <w:rFonts w:ascii="仿宋_GB2312" w:eastAsia="仿宋_GB2312"/>
                <w:b/>
                <w:bCs/>
                <w:sz w:val="24"/>
              </w:rPr>
            </w:pPr>
            <w:r>
              <w:rPr>
                <w:rFonts w:hint="eastAsia" w:ascii="仿宋_GB2312" w:eastAsia="仿宋_GB2312"/>
                <w:b/>
                <w:bCs/>
                <w:sz w:val="24"/>
              </w:rPr>
              <w:t>拟参加竞赛名称</w:t>
            </w:r>
          </w:p>
        </w:tc>
        <w:tc>
          <w:tcPr>
            <w:tcW w:w="3285" w:type="dxa"/>
            <w:shd w:val="clear" w:color="auto" w:fill="auto"/>
            <w:vAlign w:val="center"/>
          </w:tcPr>
          <w:p>
            <w:pPr>
              <w:pStyle w:val="3"/>
              <w:jc w:val="center"/>
              <w:rPr>
                <w:rFonts w:hint="default" w:ascii="仿宋_GB2312" w:eastAsia="仿宋_GB2312"/>
                <w:b/>
                <w:bCs/>
                <w:sz w:val="24"/>
                <w:lang w:val="en-US" w:eastAsia="zh-CN"/>
              </w:rPr>
            </w:pPr>
            <w:r>
              <w:rPr>
                <w:rFonts w:hint="eastAsia" w:ascii="仿宋_GB2312" w:eastAsia="仿宋_GB2312"/>
                <w:b/>
                <w:bCs/>
                <w:sz w:val="24"/>
                <w:lang w:val="en-US" w:eastAsia="zh-CN"/>
              </w:rPr>
              <w:t>项目名称</w:t>
            </w:r>
          </w:p>
        </w:tc>
        <w:tc>
          <w:tcPr>
            <w:tcW w:w="3195" w:type="dxa"/>
            <w:shd w:val="clear" w:color="auto" w:fill="auto"/>
            <w:vAlign w:val="center"/>
          </w:tcPr>
          <w:p>
            <w:pPr>
              <w:pStyle w:val="3"/>
              <w:jc w:val="center"/>
              <w:rPr>
                <w:rFonts w:ascii="仿宋_GB2312" w:eastAsia="仿宋_GB2312"/>
                <w:b/>
                <w:bCs/>
                <w:sz w:val="24"/>
              </w:rPr>
            </w:pPr>
            <w:r>
              <w:rPr>
                <w:rFonts w:hint="eastAsia" w:ascii="仿宋_GB2312" w:eastAsia="仿宋_GB2312"/>
                <w:b/>
                <w:bCs/>
                <w:sz w:val="24"/>
              </w:rPr>
              <w:t>主办单位</w:t>
            </w:r>
          </w:p>
        </w:tc>
        <w:tc>
          <w:tcPr>
            <w:tcW w:w="1148" w:type="dxa"/>
            <w:shd w:val="clear" w:color="auto" w:fill="auto"/>
            <w:vAlign w:val="center"/>
          </w:tcPr>
          <w:p>
            <w:pPr>
              <w:pStyle w:val="3"/>
              <w:jc w:val="center"/>
              <w:rPr>
                <w:rFonts w:hint="eastAsia" w:ascii="仿宋_GB2312" w:eastAsia="仿宋_GB2312"/>
                <w:b/>
                <w:bCs/>
                <w:sz w:val="24"/>
                <w:lang w:val="en-US" w:eastAsia="zh-CN"/>
              </w:rPr>
            </w:pPr>
            <w:r>
              <w:rPr>
                <w:rFonts w:hint="eastAsia" w:ascii="仿宋_GB2312" w:eastAsia="仿宋_GB2312"/>
                <w:b/>
                <w:bCs/>
                <w:sz w:val="21"/>
                <w:szCs w:val="21"/>
              </w:rPr>
              <w:t>是否</w:t>
            </w:r>
            <w:r>
              <w:rPr>
                <w:rFonts w:hint="eastAsia" w:ascii="仿宋_GB2312" w:eastAsia="仿宋_GB2312"/>
                <w:b/>
                <w:bCs/>
                <w:sz w:val="21"/>
                <w:szCs w:val="21"/>
                <w:lang w:val="en-US" w:eastAsia="zh-CN"/>
              </w:rPr>
              <w:t>有</w:t>
            </w:r>
            <w:r>
              <w:rPr>
                <w:rFonts w:hint="eastAsia" w:ascii="仿宋_GB2312" w:eastAsia="仿宋_GB2312"/>
                <w:b/>
                <w:bCs/>
                <w:sz w:val="21"/>
                <w:szCs w:val="21"/>
              </w:rPr>
              <w:t>办赛</w:t>
            </w:r>
            <w:r>
              <w:rPr>
                <w:rFonts w:hint="eastAsia" w:ascii="仿宋_GB2312" w:eastAsia="仿宋_GB2312"/>
                <w:b/>
                <w:bCs/>
                <w:sz w:val="21"/>
                <w:szCs w:val="21"/>
                <w:lang w:val="en-US" w:eastAsia="zh-CN"/>
              </w:rPr>
              <w:t>意愿</w:t>
            </w:r>
          </w:p>
        </w:tc>
        <w:tc>
          <w:tcPr>
            <w:tcW w:w="1402" w:type="dxa"/>
            <w:shd w:val="clear" w:color="auto" w:fill="auto"/>
            <w:vAlign w:val="center"/>
          </w:tcPr>
          <w:p>
            <w:pPr>
              <w:pStyle w:val="3"/>
              <w:jc w:val="center"/>
              <w:rPr>
                <w:rFonts w:hint="default" w:ascii="仿宋_GB2312" w:eastAsia="仿宋_GB2312"/>
                <w:b/>
                <w:bCs/>
                <w:sz w:val="24"/>
                <w:lang w:val="en-US" w:eastAsia="zh-CN"/>
              </w:rPr>
            </w:pPr>
            <w:r>
              <w:rPr>
                <w:rFonts w:hint="eastAsia" w:ascii="仿宋_GB2312" w:eastAsia="仿宋_GB2312"/>
                <w:b/>
                <w:bCs/>
                <w:sz w:val="24"/>
                <w:lang w:val="en-US" w:eastAsia="zh-CN"/>
              </w:rPr>
              <w:t>举办时间</w:t>
            </w:r>
          </w:p>
        </w:tc>
        <w:tc>
          <w:tcPr>
            <w:tcW w:w="885" w:type="dxa"/>
            <w:shd w:val="clear" w:color="auto" w:fill="auto"/>
            <w:vAlign w:val="center"/>
          </w:tcPr>
          <w:p>
            <w:pPr>
              <w:pStyle w:val="3"/>
              <w:jc w:val="center"/>
              <w:rPr>
                <w:rFonts w:hint="default" w:ascii="仿宋_GB2312" w:eastAsia="仿宋_GB2312"/>
                <w:b/>
                <w:bCs/>
                <w:sz w:val="24"/>
                <w:lang w:val="en-US" w:eastAsia="zh-CN"/>
              </w:rPr>
            </w:pPr>
            <w:r>
              <w:rPr>
                <w:rFonts w:hint="eastAsia" w:ascii="仿宋_GB2312" w:eastAsia="仿宋_GB2312"/>
                <w:b/>
                <w:bCs/>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10" w:type="dxa"/>
            <w:shd w:val="clear" w:color="auto" w:fill="auto"/>
            <w:vAlign w:val="center"/>
          </w:tcPr>
          <w:p>
            <w:pPr>
              <w:widowControl/>
              <w:jc w:val="center"/>
              <w:textAlignment w:val="center"/>
              <w:rPr>
                <w:rFonts w:hint="eastAsia" w:ascii="仿宋_GB2312" w:hAnsi="宋体" w:eastAsia="仿宋_GB2312" w:cs="宋体"/>
                <w:bCs/>
                <w:kern w:val="0"/>
                <w:sz w:val="24"/>
                <w:lang w:val="en-US" w:eastAsia="zh-CN"/>
              </w:rPr>
            </w:pPr>
            <w:r>
              <w:rPr>
                <w:rFonts w:hint="eastAsia" w:ascii="仿宋_GB2312" w:hAnsi="宋体" w:eastAsia="仿宋_GB2312" w:cs="宋体"/>
                <w:bCs/>
                <w:kern w:val="0"/>
                <w:sz w:val="24"/>
                <w:lang w:val="en-US" w:eastAsia="zh-CN"/>
              </w:rPr>
              <w:t>1</w:t>
            </w:r>
          </w:p>
        </w:tc>
        <w:tc>
          <w:tcPr>
            <w:tcW w:w="8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交通系</w:t>
            </w:r>
          </w:p>
        </w:tc>
        <w:tc>
          <w:tcPr>
            <w:tcW w:w="3392" w:type="dxa"/>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广东省城市轨道交通信号工职业技能竞赛</w:t>
            </w:r>
          </w:p>
        </w:tc>
        <w:tc>
          <w:tcPr>
            <w:tcW w:w="32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轨道交通信号工（城市轨道交通信号工）</w:t>
            </w:r>
          </w:p>
        </w:tc>
        <w:tc>
          <w:tcPr>
            <w:tcW w:w="319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广东省城市公共交通协会</w:t>
            </w:r>
          </w:p>
        </w:tc>
        <w:tc>
          <w:tcPr>
            <w:tcW w:w="1148" w:type="dxa"/>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办赛</w:t>
            </w:r>
          </w:p>
        </w:tc>
        <w:tc>
          <w:tcPr>
            <w:tcW w:w="1402" w:type="dxa"/>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2024年9月</w:t>
            </w:r>
          </w:p>
        </w:tc>
        <w:tc>
          <w:tcPr>
            <w:tcW w:w="88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宋体"/>
                <w:bCs/>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10" w:type="dxa"/>
            <w:shd w:val="clear" w:color="auto" w:fill="auto"/>
            <w:vAlign w:val="center"/>
          </w:tcPr>
          <w:p>
            <w:pPr>
              <w:widowControl/>
              <w:jc w:val="center"/>
              <w:textAlignment w:val="center"/>
              <w:rPr>
                <w:rFonts w:hint="eastAsia" w:ascii="仿宋_GB2312" w:hAnsi="宋体" w:eastAsia="仿宋_GB2312" w:cs="宋体"/>
                <w:bCs/>
                <w:kern w:val="0"/>
                <w:sz w:val="24"/>
                <w:szCs w:val="22"/>
                <w:lang w:val="en-US" w:eastAsia="zh-CN" w:bidi="ar-SA"/>
              </w:rPr>
            </w:pPr>
            <w:r>
              <w:rPr>
                <w:rFonts w:hint="eastAsia" w:ascii="仿宋_GB2312" w:hAnsi="宋体" w:eastAsia="仿宋_GB2312" w:cs="宋体"/>
                <w:bCs/>
                <w:kern w:val="0"/>
                <w:sz w:val="24"/>
                <w:lang w:val="en-US" w:eastAsia="zh-CN"/>
              </w:rPr>
              <w:t>2</w:t>
            </w:r>
          </w:p>
        </w:tc>
        <w:tc>
          <w:tcPr>
            <w:tcW w:w="8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交通系</w:t>
            </w:r>
          </w:p>
        </w:tc>
        <w:tc>
          <w:tcPr>
            <w:tcW w:w="339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2024全国新能源汽车关键技术技能大赛</w:t>
            </w:r>
          </w:p>
        </w:tc>
        <w:tc>
          <w:tcPr>
            <w:tcW w:w="32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汽车装调工（汽车轻量化）赛项项目</w:t>
            </w:r>
          </w:p>
        </w:tc>
        <w:tc>
          <w:tcPr>
            <w:tcW w:w="319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广东机械行业协会</w:t>
            </w:r>
          </w:p>
        </w:tc>
        <w:tc>
          <w:tcPr>
            <w:tcW w:w="1148" w:type="dxa"/>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办赛</w:t>
            </w:r>
          </w:p>
        </w:tc>
        <w:tc>
          <w:tcPr>
            <w:tcW w:w="140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2024年10月</w:t>
            </w:r>
          </w:p>
        </w:tc>
        <w:tc>
          <w:tcPr>
            <w:tcW w:w="88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宋体"/>
                <w:bCs/>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10" w:type="dxa"/>
            <w:shd w:val="clear" w:color="auto" w:fill="auto"/>
            <w:vAlign w:val="center"/>
          </w:tcPr>
          <w:p>
            <w:pPr>
              <w:widowControl/>
              <w:jc w:val="center"/>
              <w:textAlignment w:val="center"/>
              <w:rPr>
                <w:rFonts w:hint="eastAsia" w:ascii="仿宋_GB2312" w:hAnsi="宋体" w:eastAsia="仿宋_GB2312" w:cs="宋体"/>
                <w:bCs/>
                <w:kern w:val="0"/>
                <w:sz w:val="24"/>
                <w:szCs w:val="22"/>
                <w:lang w:val="en-US" w:eastAsia="zh-CN" w:bidi="ar-SA"/>
              </w:rPr>
            </w:pPr>
            <w:r>
              <w:rPr>
                <w:rFonts w:hint="eastAsia" w:ascii="仿宋_GB2312" w:hAnsi="宋体" w:eastAsia="仿宋_GB2312" w:cs="宋体"/>
                <w:bCs/>
                <w:kern w:val="0"/>
                <w:sz w:val="24"/>
                <w:lang w:val="en-US" w:eastAsia="zh-CN"/>
              </w:rPr>
              <w:t>3</w:t>
            </w:r>
          </w:p>
        </w:tc>
        <w:tc>
          <w:tcPr>
            <w:tcW w:w="8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交通系</w:t>
            </w:r>
          </w:p>
        </w:tc>
        <w:tc>
          <w:tcPr>
            <w:tcW w:w="339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2024年广东省智能网联车路协同技术职业技能竞赛</w:t>
            </w:r>
          </w:p>
        </w:tc>
        <w:tc>
          <w:tcPr>
            <w:tcW w:w="32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智能网联车路协同技术</w:t>
            </w:r>
          </w:p>
        </w:tc>
        <w:tc>
          <w:tcPr>
            <w:tcW w:w="319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广东省汽车工程学会</w:t>
            </w:r>
          </w:p>
        </w:tc>
        <w:tc>
          <w:tcPr>
            <w:tcW w:w="114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办赛</w:t>
            </w:r>
          </w:p>
        </w:tc>
        <w:tc>
          <w:tcPr>
            <w:tcW w:w="1402" w:type="dxa"/>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2024年10月</w:t>
            </w:r>
          </w:p>
        </w:tc>
        <w:tc>
          <w:tcPr>
            <w:tcW w:w="88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宋体"/>
                <w:bCs/>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10" w:type="dxa"/>
            <w:shd w:val="clear" w:color="auto" w:fill="auto"/>
            <w:vAlign w:val="center"/>
          </w:tcPr>
          <w:p>
            <w:pPr>
              <w:widowControl/>
              <w:jc w:val="center"/>
              <w:textAlignment w:val="center"/>
              <w:rPr>
                <w:rFonts w:hint="eastAsia" w:ascii="仿宋_GB2312" w:hAnsi="宋体" w:eastAsia="仿宋_GB2312" w:cs="宋体"/>
                <w:bCs/>
                <w:kern w:val="0"/>
                <w:sz w:val="24"/>
                <w:szCs w:val="22"/>
                <w:lang w:val="en-US" w:eastAsia="zh-CN" w:bidi="ar-SA"/>
              </w:rPr>
            </w:pPr>
            <w:r>
              <w:rPr>
                <w:rFonts w:hint="eastAsia" w:ascii="仿宋_GB2312" w:hAnsi="宋体" w:eastAsia="仿宋_GB2312" w:cs="宋体"/>
                <w:bCs/>
                <w:kern w:val="0"/>
                <w:sz w:val="24"/>
                <w:lang w:val="en-US" w:eastAsia="zh-CN"/>
              </w:rPr>
              <w:t>4</w:t>
            </w:r>
          </w:p>
        </w:tc>
        <w:tc>
          <w:tcPr>
            <w:tcW w:w="8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交通系</w:t>
            </w:r>
          </w:p>
        </w:tc>
        <w:tc>
          <w:tcPr>
            <w:tcW w:w="339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2024全国行业职业技能竞赛广东省选拔赛</w:t>
            </w:r>
          </w:p>
        </w:tc>
        <w:tc>
          <w:tcPr>
            <w:tcW w:w="32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新能源机动车鉴定评估师</w:t>
            </w:r>
          </w:p>
        </w:tc>
        <w:tc>
          <w:tcPr>
            <w:tcW w:w="319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广东省汽车流通协会</w:t>
            </w:r>
          </w:p>
        </w:tc>
        <w:tc>
          <w:tcPr>
            <w:tcW w:w="114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办赛</w:t>
            </w:r>
          </w:p>
        </w:tc>
        <w:tc>
          <w:tcPr>
            <w:tcW w:w="1402" w:type="dxa"/>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2024年10月</w:t>
            </w:r>
          </w:p>
        </w:tc>
        <w:tc>
          <w:tcPr>
            <w:tcW w:w="88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宋体"/>
                <w:bCs/>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10" w:type="dxa"/>
            <w:shd w:val="clear" w:color="auto" w:fill="auto"/>
            <w:vAlign w:val="center"/>
          </w:tcPr>
          <w:p>
            <w:pPr>
              <w:widowControl/>
              <w:jc w:val="center"/>
              <w:textAlignment w:val="center"/>
              <w:rPr>
                <w:rFonts w:hint="eastAsia" w:ascii="仿宋_GB2312" w:hAnsi="宋体" w:eastAsia="仿宋_GB2312" w:cs="宋体"/>
                <w:bCs/>
                <w:kern w:val="0"/>
                <w:sz w:val="24"/>
                <w:szCs w:val="22"/>
                <w:lang w:val="en-US" w:eastAsia="zh-CN" w:bidi="ar-SA"/>
              </w:rPr>
            </w:pPr>
            <w:r>
              <w:rPr>
                <w:rFonts w:hint="eastAsia" w:ascii="仿宋_GB2312" w:hAnsi="宋体" w:eastAsia="仿宋_GB2312" w:cs="宋体"/>
                <w:bCs/>
                <w:kern w:val="0"/>
                <w:sz w:val="24"/>
                <w:lang w:val="en-US" w:eastAsia="zh-CN"/>
              </w:rPr>
              <w:t>5</w:t>
            </w:r>
          </w:p>
        </w:tc>
        <w:tc>
          <w:tcPr>
            <w:tcW w:w="8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信息系</w:t>
            </w:r>
          </w:p>
        </w:tc>
        <w:tc>
          <w:tcPr>
            <w:tcW w:w="339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广东省网络与信息安全管理员（数据安全管理员）职业技能竞赛</w:t>
            </w:r>
          </w:p>
        </w:tc>
        <w:tc>
          <w:tcPr>
            <w:tcW w:w="32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网络与信息安全管理员（数据安全管理员）</w:t>
            </w:r>
          </w:p>
        </w:tc>
        <w:tc>
          <w:tcPr>
            <w:tcW w:w="319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广东省网络空间安全协会</w:t>
            </w:r>
          </w:p>
        </w:tc>
        <w:tc>
          <w:tcPr>
            <w:tcW w:w="114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办赛</w:t>
            </w:r>
          </w:p>
        </w:tc>
        <w:tc>
          <w:tcPr>
            <w:tcW w:w="140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2024年10月</w:t>
            </w:r>
          </w:p>
        </w:tc>
        <w:tc>
          <w:tcPr>
            <w:tcW w:w="88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宋体"/>
                <w:bCs/>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10" w:type="dxa"/>
            <w:shd w:val="clear" w:color="auto" w:fill="auto"/>
            <w:vAlign w:val="center"/>
          </w:tcPr>
          <w:p>
            <w:pPr>
              <w:widowControl/>
              <w:jc w:val="center"/>
              <w:textAlignment w:val="center"/>
              <w:rPr>
                <w:rFonts w:hint="eastAsia" w:ascii="仿宋_GB2312" w:hAnsi="宋体" w:eastAsia="仿宋_GB2312" w:cs="宋体"/>
                <w:bCs/>
                <w:kern w:val="0"/>
                <w:sz w:val="24"/>
                <w:szCs w:val="22"/>
                <w:lang w:val="en-US" w:eastAsia="zh-CN" w:bidi="ar-SA"/>
              </w:rPr>
            </w:pPr>
            <w:r>
              <w:rPr>
                <w:rFonts w:hint="eastAsia" w:ascii="仿宋_GB2312" w:hAnsi="宋体" w:eastAsia="仿宋_GB2312" w:cs="宋体"/>
                <w:bCs/>
                <w:kern w:val="0"/>
                <w:sz w:val="24"/>
                <w:lang w:val="en-US" w:eastAsia="zh-CN"/>
              </w:rPr>
              <w:t>6</w:t>
            </w:r>
          </w:p>
        </w:tc>
        <w:tc>
          <w:tcPr>
            <w:tcW w:w="8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信息系</w:t>
            </w:r>
          </w:p>
        </w:tc>
        <w:tc>
          <w:tcPr>
            <w:tcW w:w="339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2024年全国行业职业技能竞赛 </w:t>
            </w:r>
          </w:p>
        </w:tc>
        <w:tc>
          <w:tcPr>
            <w:tcW w:w="32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全媒体运营</w:t>
            </w:r>
          </w:p>
        </w:tc>
        <w:tc>
          <w:tcPr>
            <w:tcW w:w="319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中国电子商会、中国就业培训技术指导中心</w:t>
            </w:r>
          </w:p>
        </w:tc>
        <w:tc>
          <w:tcPr>
            <w:tcW w:w="114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办赛</w:t>
            </w:r>
          </w:p>
        </w:tc>
        <w:tc>
          <w:tcPr>
            <w:tcW w:w="140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2024年11月</w:t>
            </w:r>
          </w:p>
        </w:tc>
        <w:tc>
          <w:tcPr>
            <w:tcW w:w="88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宋体"/>
                <w:bCs/>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10" w:type="dxa"/>
            <w:shd w:val="clear" w:color="auto" w:fill="auto"/>
            <w:vAlign w:val="center"/>
          </w:tcPr>
          <w:p>
            <w:pPr>
              <w:widowControl/>
              <w:jc w:val="center"/>
              <w:textAlignment w:val="center"/>
              <w:rPr>
                <w:rFonts w:hint="default" w:ascii="仿宋_GB2312" w:hAnsi="宋体" w:eastAsia="仿宋_GB2312" w:cs="宋体"/>
                <w:bCs/>
                <w:kern w:val="0"/>
                <w:sz w:val="24"/>
                <w:szCs w:val="22"/>
                <w:lang w:val="en-US" w:eastAsia="zh-CN" w:bidi="ar-SA"/>
              </w:rPr>
            </w:pPr>
            <w:r>
              <w:rPr>
                <w:rFonts w:hint="eastAsia" w:ascii="仿宋_GB2312" w:hAnsi="宋体" w:eastAsia="仿宋_GB2312" w:cs="宋体"/>
                <w:bCs/>
                <w:kern w:val="0"/>
                <w:sz w:val="24"/>
                <w:lang w:val="en-US" w:eastAsia="zh-CN"/>
              </w:rPr>
              <w:t>7</w:t>
            </w:r>
          </w:p>
        </w:tc>
        <w:tc>
          <w:tcPr>
            <w:tcW w:w="8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信息系</w:t>
            </w:r>
          </w:p>
        </w:tc>
        <w:tc>
          <w:tcPr>
            <w:tcW w:w="339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广东省区块链应用操作员职业技能竞赛</w:t>
            </w:r>
          </w:p>
        </w:tc>
        <w:tc>
          <w:tcPr>
            <w:tcW w:w="32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区块链应用操作员</w:t>
            </w:r>
          </w:p>
        </w:tc>
        <w:tc>
          <w:tcPr>
            <w:tcW w:w="319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广东省云计算应用协会</w:t>
            </w:r>
          </w:p>
        </w:tc>
        <w:tc>
          <w:tcPr>
            <w:tcW w:w="114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办赛</w:t>
            </w:r>
          </w:p>
        </w:tc>
        <w:tc>
          <w:tcPr>
            <w:tcW w:w="1402" w:type="dxa"/>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2024年10月</w:t>
            </w:r>
          </w:p>
        </w:tc>
        <w:tc>
          <w:tcPr>
            <w:tcW w:w="88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宋体"/>
                <w:bCs/>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10" w:type="dxa"/>
            <w:shd w:val="clear" w:color="auto" w:fill="auto"/>
            <w:vAlign w:val="center"/>
          </w:tcPr>
          <w:p>
            <w:pPr>
              <w:widowControl/>
              <w:jc w:val="center"/>
              <w:textAlignment w:val="center"/>
              <w:rPr>
                <w:rFonts w:hint="eastAsia" w:ascii="仿宋_GB2312" w:hAnsi="宋体" w:eastAsia="仿宋_GB2312" w:cs="宋体"/>
                <w:bCs/>
                <w:kern w:val="0"/>
                <w:sz w:val="24"/>
                <w:szCs w:val="22"/>
                <w:lang w:val="en-US" w:eastAsia="zh-CN" w:bidi="ar-SA"/>
              </w:rPr>
            </w:pPr>
            <w:r>
              <w:rPr>
                <w:rFonts w:hint="eastAsia" w:ascii="仿宋_GB2312" w:hAnsi="宋体" w:eastAsia="仿宋_GB2312" w:cs="宋体"/>
                <w:bCs/>
                <w:kern w:val="0"/>
                <w:sz w:val="24"/>
                <w:lang w:val="en-US" w:eastAsia="zh-CN"/>
              </w:rPr>
              <w:t>8</w:t>
            </w:r>
          </w:p>
        </w:tc>
        <w:tc>
          <w:tcPr>
            <w:tcW w:w="8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智能系</w:t>
            </w:r>
          </w:p>
        </w:tc>
        <w:tc>
          <w:tcPr>
            <w:tcW w:w="339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第五届全国信息产业新技术职业技能竞赛</w:t>
            </w:r>
          </w:p>
        </w:tc>
        <w:tc>
          <w:tcPr>
            <w:tcW w:w="32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信息通信网络线务员（智能布线技术方向）</w:t>
            </w:r>
          </w:p>
        </w:tc>
        <w:tc>
          <w:tcPr>
            <w:tcW w:w="319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中国就业培训技术指导中心</w:t>
            </w:r>
          </w:p>
        </w:tc>
        <w:tc>
          <w:tcPr>
            <w:tcW w:w="114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办赛</w:t>
            </w:r>
          </w:p>
        </w:tc>
        <w:tc>
          <w:tcPr>
            <w:tcW w:w="140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待定</w:t>
            </w:r>
          </w:p>
        </w:tc>
        <w:tc>
          <w:tcPr>
            <w:tcW w:w="88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宋体"/>
                <w:bCs/>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10" w:type="dxa"/>
            <w:shd w:val="clear" w:color="auto" w:fill="auto"/>
            <w:vAlign w:val="center"/>
          </w:tcPr>
          <w:p>
            <w:pPr>
              <w:widowControl/>
              <w:jc w:val="center"/>
              <w:textAlignment w:val="center"/>
              <w:rPr>
                <w:rFonts w:hint="eastAsia" w:ascii="仿宋_GB2312" w:hAnsi="宋体" w:eastAsia="仿宋_GB2312" w:cs="宋体"/>
                <w:bCs/>
                <w:kern w:val="0"/>
                <w:sz w:val="24"/>
                <w:szCs w:val="22"/>
                <w:lang w:val="en-US" w:eastAsia="zh-CN" w:bidi="ar-SA"/>
              </w:rPr>
            </w:pPr>
            <w:r>
              <w:rPr>
                <w:rFonts w:hint="eastAsia" w:ascii="仿宋_GB2312" w:hAnsi="宋体" w:eastAsia="仿宋_GB2312" w:cs="宋体"/>
                <w:bCs/>
                <w:kern w:val="0"/>
                <w:sz w:val="24"/>
                <w:lang w:val="en-US" w:eastAsia="zh-CN"/>
              </w:rPr>
              <w:t>9</w:t>
            </w:r>
          </w:p>
        </w:tc>
        <w:tc>
          <w:tcPr>
            <w:tcW w:w="8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智能系</w:t>
            </w:r>
          </w:p>
        </w:tc>
        <w:tc>
          <w:tcPr>
            <w:tcW w:w="339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第五届全国信息产业新技术职业技能竞赛广东省选拔赛</w:t>
            </w:r>
          </w:p>
        </w:tc>
        <w:tc>
          <w:tcPr>
            <w:tcW w:w="32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信息通信网络线务员（智能布线技术方向）</w:t>
            </w:r>
          </w:p>
        </w:tc>
        <w:tc>
          <w:tcPr>
            <w:tcW w:w="319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广东省电子信息行业协会</w:t>
            </w:r>
          </w:p>
        </w:tc>
        <w:tc>
          <w:tcPr>
            <w:tcW w:w="114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参赛</w:t>
            </w:r>
          </w:p>
        </w:tc>
        <w:tc>
          <w:tcPr>
            <w:tcW w:w="140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待定</w:t>
            </w:r>
          </w:p>
        </w:tc>
        <w:tc>
          <w:tcPr>
            <w:tcW w:w="88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宋体"/>
                <w:bCs/>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10" w:type="dxa"/>
            <w:shd w:val="clear" w:color="auto" w:fill="auto"/>
            <w:vAlign w:val="center"/>
          </w:tcPr>
          <w:p>
            <w:pPr>
              <w:widowControl/>
              <w:jc w:val="center"/>
              <w:textAlignment w:val="center"/>
              <w:rPr>
                <w:rFonts w:hint="eastAsia" w:ascii="仿宋_GB2312" w:hAnsi="宋体" w:eastAsia="仿宋_GB2312" w:cs="宋体"/>
                <w:bCs/>
                <w:kern w:val="0"/>
                <w:sz w:val="24"/>
                <w:szCs w:val="22"/>
                <w:lang w:val="en-US" w:eastAsia="zh-CN" w:bidi="ar-SA"/>
              </w:rPr>
            </w:pPr>
            <w:r>
              <w:rPr>
                <w:rFonts w:hint="eastAsia" w:ascii="仿宋_GB2312" w:hAnsi="宋体" w:eastAsia="仿宋_GB2312" w:cs="宋体"/>
                <w:bCs/>
                <w:kern w:val="0"/>
                <w:sz w:val="24"/>
                <w:lang w:val="en-US" w:eastAsia="zh-CN"/>
              </w:rPr>
              <w:t>10</w:t>
            </w:r>
          </w:p>
        </w:tc>
        <w:tc>
          <w:tcPr>
            <w:tcW w:w="8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智能系</w:t>
            </w:r>
          </w:p>
        </w:tc>
        <w:tc>
          <w:tcPr>
            <w:tcW w:w="339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广东省铣工职业技能竞赛</w:t>
            </w:r>
          </w:p>
        </w:tc>
        <w:tc>
          <w:tcPr>
            <w:tcW w:w="32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铣工</w:t>
            </w:r>
          </w:p>
        </w:tc>
        <w:tc>
          <w:tcPr>
            <w:tcW w:w="319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广东省机械研究所有限公司</w:t>
            </w:r>
          </w:p>
        </w:tc>
        <w:tc>
          <w:tcPr>
            <w:tcW w:w="114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参赛</w:t>
            </w:r>
          </w:p>
        </w:tc>
        <w:tc>
          <w:tcPr>
            <w:tcW w:w="1402" w:type="dxa"/>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2024年11月</w:t>
            </w:r>
          </w:p>
        </w:tc>
        <w:tc>
          <w:tcPr>
            <w:tcW w:w="88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宋体"/>
                <w:bCs/>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10" w:type="dxa"/>
            <w:shd w:val="clear" w:color="auto" w:fill="auto"/>
            <w:vAlign w:val="center"/>
          </w:tcPr>
          <w:p>
            <w:pPr>
              <w:widowControl/>
              <w:jc w:val="center"/>
              <w:textAlignment w:val="center"/>
              <w:rPr>
                <w:rFonts w:hint="eastAsia" w:ascii="仿宋_GB2312" w:hAnsi="宋体" w:eastAsia="仿宋_GB2312" w:cs="宋体"/>
                <w:bCs/>
                <w:kern w:val="0"/>
                <w:sz w:val="24"/>
                <w:szCs w:val="22"/>
                <w:lang w:val="en-US" w:eastAsia="zh-CN" w:bidi="ar-SA"/>
              </w:rPr>
            </w:pPr>
            <w:r>
              <w:rPr>
                <w:rFonts w:hint="eastAsia" w:ascii="仿宋_GB2312" w:hAnsi="宋体" w:eastAsia="仿宋_GB2312" w:cs="宋体"/>
                <w:bCs/>
                <w:kern w:val="0"/>
                <w:sz w:val="24"/>
                <w:lang w:val="en-US" w:eastAsia="zh-CN"/>
              </w:rPr>
              <w:t>11</w:t>
            </w:r>
          </w:p>
        </w:tc>
        <w:tc>
          <w:tcPr>
            <w:tcW w:w="8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智能系</w:t>
            </w:r>
          </w:p>
        </w:tc>
        <w:tc>
          <w:tcPr>
            <w:tcW w:w="339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广东省人工智能训练师职业技能竞赛</w:t>
            </w:r>
          </w:p>
        </w:tc>
        <w:tc>
          <w:tcPr>
            <w:tcW w:w="32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人工智能训练师</w:t>
            </w:r>
          </w:p>
        </w:tc>
        <w:tc>
          <w:tcPr>
            <w:tcW w:w="319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广东省人工智能产业协会</w:t>
            </w:r>
          </w:p>
        </w:tc>
        <w:tc>
          <w:tcPr>
            <w:tcW w:w="114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参赛</w:t>
            </w:r>
          </w:p>
        </w:tc>
        <w:tc>
          <w:tcPr>
            <w:tcW w:w="1402" w:type="dxa"/>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2024年11月</w:t>
            </w:r>
          </w:p>
        </w:tc>
        <w:tc>
          <w:tcPr>
            <w:tcW w:w="88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宋体"/>
                <w:bCs/>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10" w:type="dxa"/>
            <w:shd w:val="clear" w:color="auto" w:fill="auto"/>
            <w:vAlign w:val="center"/>
          </w:tcPr>
          <w:p>
            <w:pPr>
              <w:widowControl/>
              <w:jc w:val="center"/>
              <w:textAlignment w:val="center"/>
              <w:rPr>
                <w:rFonts w:hint="eastAsia" w:ascii="仿宋_GB2312" w:hAnsi="宋体" w:eastAsia="仿宋_GB2312" w:cs="宋体"/>
                <w:bCs/>
                <w:kern w:val="0"/>
                <w:sz w:val="24"/>
                <w:szCs w:val="22"/>
                <w:lang w:val="en-US" w:eastAsia="zh-CN" w:bidi="ar-SA"/>
              </w:rPr>
            </w:pPr>
            <w:r>
              <w:rPr>
                <w:rFonts w:hint="eastAsia" w:ascii="仿宋_GB2312" w:hAnsi="宋体" w:eastAsia="仿宋_GB2312" w:cs="宋体"/>
                <w:bCs/>
                <w:kern w:val="0"/>
                <w:sz w:val="24"/>
                <w:lang w:val="en-US" w:eastAsia="zh-CN"/>
              </w:rPr>
              <w:t>12</w:t>
            </w:r>
          </w:p>
        </w:tc>
        <w:tc>
          <w:tcPr>
            <w:tcW w:w="8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城建系</w:t>
            </w:r>
          </w:p>
        </w:tc>
        <w:tc>
          <w:tcPr>
            <w:tcW w:w="339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全国装配式建筑职业技能竞赛</w:t>
            </w:r>
          </w:p>
        </w:tc>
        <w:tc>
          <w:tcPr>
            <w:tcW w:w="32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装配式建筑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装调工</w:t>
            </w:r>
          </w:p>
        </w:tc>
        <w:tc>
          <w:tcPr>
            <w:tcW w:w="319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中国建设教育协会、中国就业培训技术指导中心</w:t>
            </w:r>
          </w:p>
        </w:tc>
        <w:tc>
          <w:tcPr>
            <w:tcW w:w="114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参赛</w:t>
            </w:r>
          </w:p>
        </w:tc>
        <w:tc>
          <w:tcPr>
            <w:tcW w:w="140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2024年11月</w:t>
            </w:r>
          </w:p>
        </w:tc>
        <w:tc>
          <w:tcPr>
            <w:tcW w:w="88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宋体"/>
                <w:bCs/>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10" w:type="dxa"/>
            <w:shd w:val="clear" w:color="auto" w:fill="auto"/>
            <w:vAlign w:val="center"/>
          </w:tcPr>
          <w:p>
            <w:pPr>
              <w:widowControl/>
              <w:jc w:val="center"/>
              <w:textAlignment w:val="center"/>
              <w:rPr>
                <w:rFonts w:hint="eastAsia" w:ascii="仿宋_GB2312" w:hAnsi="宋体" w:eastAsia="仿宋_GB2312" w:cs="宋体"/>
                <w:bCs/>
                <w:kern w:val="0"/>
                <w:sz w:val="24"/>
                <w:szCs w:val="22"/>
                <w:lang w:val="en-US" w:eastAsia="zh-CN" w:bidi="ar-SA"/>
              </w:rPr>
            </w:pPr>
            <w:r>
              <w:rPr>
                <w:rFonts w:hint="eastAsia" w:ascii="仿宋_GB2312" w:hAnsi="宋体" w:eastAsia="仿宋_GB2312" w:cs="宋体"/>
                <w:bCs/>
                <w:kern w:val="0"/>
                <w:sz w:val="24"/>
                <w:lang w:val="en-US" w:eastAsia="zh-CN"/>
              </w:rPr>
              <w:t>13</w:t>
            </w:r>
          </w:p>
        </w:tc>
        <w:tc>
          <w:tcPr>
            <w:tcW w:w="8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城建系</w:t>
            </w:r>
          </w:p>
        </w:tc>
        <w:tc>
          <w:tcPr>
            <w:tcW w:w="339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第五届“品茗杯”全国高校智能建造创新应用大赛全国总决赛</w:t>
            </w:r>
          </w:p>
        </w:tc>
        <w:tc>
          <w:tcPr>
            <w:tcW w:w="32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BIM数字模拟</w:t>
            </w:r>
          </w:p>
        </w:tc>
        <w:tc>
          <w:tcPr>
            <w:tcW w:w="319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中国建设教育协会</w:t>
            </w:r>
          </w:p>
        </w:tc>
        <w:tc>
          <w:tcPr>
            <w:tcW w:w="114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参赛</w:t>
            </w:r>
          </w:p>
        </w:tc>
        <w:tc>
          <w:tcPr>
            <w:tcW w:w="140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2024年4月</w:t>
            </w:r>
          </w:p>
        </w:tc>
        <w:tc>
          <w:tcPr>
            <w:tcW w:w="88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宋体"/>
                <w:bCs/>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10" w:type="dxa"/>
            <w:shd w:val="clear" w:color="auto" w:fill="auto"/>
            <w:vAlign w:val="center"/>
          </w:tcPr>
          <w:p>
            <w:pPr>
              <w:widowControl/>
              <w:jc w:val="center"/>
              <w:textAlignment w:val="center"/>
              <w:rPr>
                <w:rFonts w:hint="default" w:ascii="仿宋_GB2312" w:hAnsi="宋体" w:eastAsia="仿宋_GB2312" w:cs="宋体"/>
                <w:bCs/>
                <w:kern w:val="0"/>
                <w:sz w:val="24"/>
                <w:szCs w:val="22"/>
                <w:lang w:val="en-US" w:eastAsia="zh-CN" w:bidi="ar-SA"/>
              </w:rPr>
            </w:pPr>
            <w:r>
              <w:rPr>
                <w:rFonts w:hint="eastAsia" w:ascii="仿宋_GB2312" w:hAnsi="宋体" w:eastAsia="仿宋_GB2312" w:cs="宋体"/>
                <w:bCs/>
                <w:kern w:val="0"/>
                <w:sz w:val="24"/>
                <w:lang w:val="en-US" w:eastAsia="zh-CN"/>
              </w:rPr>
              <w:t>14</w:t>
            </w:r>
          </w:p>
        </w:tc>
        <w:tc>
          <w:tcPr>
            <w:tcW w:w="8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城建系</w:t>
            </w:r>
          </w:p>
        </w:tc>
        <w:tc>
          <w:tcPr>
            <w:tcW w:w="339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2024金砖国家职业技能大赛建筑信息建模赛项</w:t>
            </w:r>
          </w:p>
        </w:tc>
        <w:tc>
          <w:tcPr>
            <w:tcW w:w="32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建筑信息建模</w:t>
            </w:r>
          </w:p>
        </w:tc>
        <w:tc>
          <w:tcPr>
            <w:tcW w:w="319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南非高等教育与培训部、金砖国家工商理事会、南非豪登省政府</w:t>
            </w:r>
          </w:p>
        </w:tc>
        <w:tc>
          <w:tcPr>
            <w:tcW w:w="114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参赛</w:t>
            </w:r>
          </w:p>
        </w:tc>
        <w:tc>
          <w:tcPr>
            <w:tcW w:w="140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待定</w:t>
            </w:r>
          </w:p>
        </w:tc>
        <w:tc>
          <w:tcPr>
            <w:tcW w:w="88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宋体"/>
                <w:bCs/>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10" w:type="dxa"/>
            <w:shd w:val="clear" w:color="auto" w:fill="auto"/>
            <w:vAlign w:val="center"/>
          </w:tcPr>
          <w:p>
            <w:pPr>
              <w:widowControl/>
              <w:jc w:val="center"/>
              <w:textAlignment w:val="center"/>
              <w:rPr>
                <w:rFonts w:hint="eastAsia" w:ascii="仿宋_GB2312" w:hAnsi="宋体" w:eastAsia="仿宋_GB2312" w:cs="宋体"/>
                <w:bCs/>
                <w:kern w:val="0"/>
                <w:sz w:val="24"/>
                <w:szCs w:val="22"/>
                <w:lang w:val="en-US" w:eastAsia="zh-CN" w:bidi="ar-SA"/>
              </w:rPr>
            </w:pPr>
            <w:r>
              <w:rPr>
                <w:rFonts w:hint="eastAsia" w:ascii="仿宋_GB2312" w:hAnsi="宋体" w:eastAsia="仿宋_GB2312" w:cs="宋体"/>
                <w:bCs/>
                <w:kern w:val="0"/>
                <w:sz w:val="24"/>
                <w:lang w:val="en-US" w:eastAsia="zh-CN"/>
              </w:rPr>
              <w:t>15</w:t>
            </w:r>
          </w:p>
        </w:tc>
        <w:tc>
          <w:tcPr>
            <w:tcW w:w="8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交通系</w:t>
            </w:r>
          </w:p>
        </w:tc>
        <w:tc>
          <w:tcPr>
            <w:tcW w:w="339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首届全国汽车职业院校数字化教学能力大赛</w:t>
            </w:r>
          </w:p>
        </w:tc>
        <w:tc>
          <w:tcPr>
            <w:tcW w:w="32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汽车网络营销</w:t>
            </w:r>
          </w:p>
        </w:tc>
        <w:tc>
          <w:tcPr>
            <w:tcW w:w="319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中国交通教育研究会</w:t>
            </w:r>
          </w:p>
        </w:tc>
        <w:tc>
          <w:tcPr>
            <w:tcW w:w="114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参赛</w:t>
            </w:r>
          </w:p>
        </w:tc>
        <w:tc>
          <w:tcPr>
            <w:tcW w:w="140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2024年4月</w:t>
            </w:r>
          </w:p>
        </w:tc>
        <w:tc>
          <w:tcPr>
            <w:tcW w:w="88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宋体"/>
                <w:bCs/>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10" w:type="dxa"/>
            <w:shd w:val="clear" w:color="auto" w:fill="auto"/>
            <w:vAlign w:val="center"/>
          </w:tcPr>
          <w:p>
            <w:pPr>
              <w:widowControl/>
              <w:jc w:val="center"/>
              <w:textAlignment w:val="center"/>
              <w:rPr>
                <w:rFonts w:hint="eastAsia" w:ascii="仿宋_GB2312" w:hAnsi="宋体" w:eastAsia="仿宋_GB2312" w:cs="宋体"/>
                <w:bCs/>
                <w:kern w:val="0"/>
                <w:sz w:val="24"/>
                <w:szCs w:val="22"/>
                <w:lang w:val="en-US" w:eastAsia="zh-CN" w:bidi="ar-SA"/>
              </w:rPr>
            </w:pPr>
            <w:r>
              <w:rPr>
                <w:rFonts w:hint="eastAsia" w:ascii="仿宋_GB2312" w:hAnsi="宋体" w:eastAsia="仿宋_GB2312" w:cs="宋体"/>
                <w:bCs/>
                <w:kern w:val="0"/>
                <w:sz w:val="24"/>
                <w:lang w:val="en-US" w:eastAsia="zh-CN"/>
              </w:rPr>
              <w:t>16</w:t>
            </w:r>
          </w:p>
        </w:tc>
        <w:tc>
          <w:tcPr>
            <w:tcW w:w="8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交通系</w:t>
            </w:r>
          </w:p>
        </w:tc>
        <w:tc>
          <w:tcPr>
            <w:tcW w:w="339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2024第15届Honda中国节能竞技大赛</w:t>
            </w:r>
          </w:p>
        </w:tc>
        <w:tc>
          <w:tcPr>
            <w:tcW w:w="32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电动车</w:t>
            </w:r>
          </w:p>
        </w:tc>
        <w:tc>
          <w:tcPr>
            <w:tcW w:w="319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Honda中国</w:t>
            </w:r>
          </w:p>
        </w:tc>
        <w:tc>
          <w:tcPr>
            <w:tcW w:w="114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参赛</w:t>
            </w:r>
          </w:p>
        </w:tc>
        <w:tc>
          <w:tcPr>
            <w:tcW w:w="140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2024年10月</w:t>
            </w:r>
          </w:p>
        </w:tc>
        <w:tc>
          <w:tcPr>
            <w:tcW w:w="88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宋体"/>
                <w:bCs/>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10" w:type="dxa"/>
            <w:shd w:val="clear" w:color="auto" w:fill="auto"/>
            <w:vAlign w:val="center"/>
          </w:tcPr>
          <w:p>
            <w:pPr>
              <w:widowControl/>
              <w:jc w:val="center"/>
              <w:textAlignment w:val="center"/>
              <w:rPr>
                <w:rFonts w:hint="default" w:ascii="仿宋_GB2312" w:hAnsi="宋体" w:eastAsia="仿宋_GB2312" w:cs="宋体"/>
                <w:bCs/>
                <w:kern w:val="0"/>
                <w:sz w:val="24"/>
                <w:szCs w:val="22"/>
                <w:lang w:val="en-US" w:eastAsia="zh-CN" w:bidi="ar-SA"/>
              </w:rPr>
            </w:pPr>
            <w:r>
              <w:rPr>
                <w:rFonts w:hint="eastAsia" w:ascii="仿宋_GB2312" w:hAnsi="宋体" w:eastAsia="仿宋_GB2312" w:cs="宋体"/>
                <w:bCs/>
                <w:kern w:val="0"/>
                <w:sz w:val="24"/>
                <w:lang w:val="en-US" w:eastAsia="zh-CN"/>
              </w:rPr>
              <w:t>17</w:t>
            </w:r>
          </w:p>
        </w:tc>
        <w:tc>
          <w:tcPr>
            <w:tcW w:w="898" w:type="dxa"/>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交通系</w:t>
            </w:r>
          </w:p>
        </w:tc>
        <w:tc>
          <w:tcPr>
            <w:tcW w:w="339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广东省汽车装调工（汽车电气装调工）职业技能竞赛</w:t>
            </w:r>
          </w:p>
        </w:tc>
        <w:tc>
          <w:tcPr>
            <w:tcW w:w="32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汽车装调工（汽车电气装调工）</w:t>
            </w:r>
          </w:p>
        </w:tc>
        <w:tc>
          <w:tcPr>
            <w:tcW w:w="319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广东省智能网联汽车发展促进会</w:t>
            </w:r>
          </w:p>
        </w:tc>
        <w:tc>
          <w:tcPr>
            <w:tcW w:w="1148" w:type="dxa"/>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参赛</w:t>
            </w:r>
          </w:p>
        </w:tc>
        <w:tc>
          <w:tcPr>
            <w:tcW w:w="1402" w:type="dxa"/>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2024年10月</w:t>
            </w:r>
          </w:p>
        </w:tc>
        <w:tc>
          <w:tcPr>
            <w:tcW w:w="88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宋体"/>
                <w:bCs/>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10" w:type="dxa"/>
            <w:shd w:val="clear" w:color="auto" w:fill="auto"/>
            <w:vAlign w:val="center"/>
          </w:tcPr>
          <w:p>
            <w:pPr>
              <w:widowControl/>
              <w:jc w:val="center"/>
              <w:textAlignment w:val="center"/>
              <w:rPr>
                <w:rFonts w:hint="default" w:ascii="仿宋_GB2312" w:hAnsi="宋体" w:eastAsia="仿宋_GB2312" w:cs="宋体"/>
                <w:bCs/>
                <w:kern w:val="0"/>
                <w:sz w:val="24"/>
                <w:szCs w:val="22"/>
                <w:lang w:val="en-US" w:eastAsia="zh-CN" w:bidi="ar-SA"/>
              </w:rPr>
            </w:pPr>
            <w:r>
              <w:rPr>
                <w:rFonts w:hint="eastAsia" w:ascii="仿宋_GB2312" w:hAnsi="宋体" w:eastAsia="仿宋_GB2312" w:cs="宋体"/>
                <w:bCs/>
                <w:kern w:val="0"/>
                <w:sz w:val="24"/>
                <w:lang w:val="en-US" w:eastAsia="zh-CN"/>
              </w:rPr>
              <w:t>18</w:t>
            </w:r>
          </w:p>
        </w:tc>
        <w:tc>
          <w:tcPr>
            <w:tcW w:w="8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交通系</w:t>
            </w:r>
          </w:p>
        </w:tc>
        <w:tc>
          <w:tcPr>
            <w:tcW w:w="339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首届智能驾驶开发者挑战赛</w:t>
            </w:r>
          </w:p>
        </w:tc>
        <w:tc>
          <w:tcPr>
            <w:tcW w:w="32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待定</w:t>
            </w:r>
          </w:p>
        </w:tc>
        <w:tc>
          <w:tcPr>
            <w:tcW w:w="319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交通运输部职业资格中心</w:t>
            </w:r>
          </w:p>
        </w:tc>
        <w:tc>
          <w:tcPr>
            <w:tcW w:w="114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参赛</w:t>
            </w:r>
          </w:p>
        </w:tc>
        <w:tc>
          <w:tcPr>
            <w:tcW w:w="1402" w:type="dxa"/>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2024年7月</w:t>
            </w:r>
          </w:p>
        </w:tc>
        <w:tc>
          <w:tcPr>
            <w:tcW w:w="88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宋体"/>
                <w:bCs/>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10" w:type="dxa"/>
            <w:shd w:val="clear" w:color="auto" w:fill="auto"/>
            <w:vAlign w:val="center"/>
          </w:tcPr>
          <w:p>
            <w:pPr>
              <w:widowControl/>
              <w:jc w:val="center"/>
              <w:textAlignment w:val="center"/>
              <w:rPr>
                <w:rFonts w:hint="default" w:ascii="仿宋_GB2312" w:hAnsi="宋体" w:eastAsia="仿宋_GB2312" w:cs="宋体"/>
                <w:bCs/>
                <w:kern w:val="0"/>
                <w:sz w:val="24"/>
                <w:szCs w:val="22"/>
                <w:lang w:val="en-US" w:eastAsia="zh-CN" w:bidi="ar-SA"/>
              </w:rPr>
            </w:pPr>
            <w:r>
              <w:rPr>
                <w:rFonts w:hint="eastAsia" w:ascii="仿宋_GB2312" w:hAnsi="宋体" w:eastAsia="仿宋_GB2312" w:cs="宋体"/>
                <w:bCs/>
                <w:kern w:val="0"/>
                <w:sz w:val="24"/>
                <w:lang w:val="en-US" w:eastAsia="zh-CN"/>
              </w:rPr>
              <w:t>19</w:t>
            </w:r>
          </w:p>
        </w:tc>
        <w:tc>
          <w:tcPr>
            <w:tcW w:w="8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交通系</w:t>
            </w:r>
          </w:p>
        </w:tc>
        <w:tc>
          <w:tcPr>
            <w:tcW w:w="339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广东省通用航空器维修与装配技能竞赛</w:t>
            </w:r>
          </w:p>
        </w:tc>
        <w:tc>
          <w:tcPr>
            <w:tcW w:w="32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待定</w:t>
            </w:r>
          </w:p>
        </w:tc>
        <w:tc>
          <w:tcPr>
            <w:tcW w:w="319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冠飞直升机</w:t>
            </w:r>
          </w:p>
        </w:tc>
        <w:tc>
          <w:tcPr>
            <w:tcW w:w="114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参赛</w:t>
            </w:r>
          </w:p>
        </w:tc>
        <w:tc>
          <w:tcPr>
            <w:tcW w:w="1402" w:type="dxa"/>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待定</w:t>
            </w:r>
          </w:p>
        </w:tc>
        <w:tc>
          <w:tcPr>
            <w:tcW w:w="88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宋体"/>
                <w:bCs/>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10" w:type="dxa"/>
            <w:shd w:val="clear" w:color="auto" w:fill="auto"/>
            <w:vAlign w:val="center"/>
          </w:tcPr>
          <w:p>
            <w:pPr>
              <w:widowControl/>
              <w:jc w:val="center"/>
              <w:textAlignment w:val="center"/>
              <w:rPr>
                <w:rFonts w:hint="default" w:ascii="仿宋_GB2312" w:hAnsi="宋体" w:eastAsia="仿宋_GB2312" w:cs="宋体"/>
                <w:bCs/>
                <w:kern w:val="0"/>
                <w:sz w:val="24"/>
                <w:szCs w:val="22"/>
                <w:lang w:val="en-US" w:eastAsia="zh-CN" w:bidi="ar-SA"/>
              </w:rPr>
            </w:pPr>
            <w:r>
              <w:rPr>
                <w:rFonts w:hint="eastAsia" w:ascii="仿宋_GB2312" w:hAnsi="宋体" w:eastAsia="仿宋_GB2312" w:cs="宋体"/>
                <w:bCs/>
                <w:kern w:val="0"/>
                <w:sz w:val="24"/>
                <w:lang w:val="en-US" w:eastAsia="zh-CN"/>
              </w:rPr>
              <w:t>20</w:t>
            </w:r>
          </w:p>
        </w:tc>
        <w:tc>
          <w:tcPr>
            <w:tcW w:w="8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服务系</w:t>
            </w:r>
          </w:p>
        </w:tc>
        <w:tc>
          <w:tcPr>
            <w:tcW w:w="339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广东省互联网营销师职业技能竞赛</w:t>
            </w:r>
          </w:p>
        </w:tc>
        <w:tc>
          <w:tcPr>
            <w:tcW w:w="32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互联网营销师</w:t>
            </w:r>
          </w:p>
        </w:tc>
        <w:tc>
          <w:tcPr>
            <w:tcW w:w="319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广东省电子商务协会</w:t>
            </w:r>
          </w:p>
        </w:tc>
        <w:tc>
          <w:tcPr>
            <w:tcW w:w="114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参赛</w:t>
            </w:r>
          </w:p>
        </w:tc>
        <w:tc>
          <w:tcPr>
            <w:tcW w:w="140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2024年9月</w:t>
            </w:r>
          </w:p>
        </w:tc>
        <w:tc>
          <w:tcPr>
            <w:tcW w:w="88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宋体"/>
                <w:bCs/>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10" w:type="dxa"/>
            <w:shd w:val="clear" w:color="auto" w:fill="auto"/>
            <w:vAlign w:val="center"/>
          </w:tcPr>
          <w:p>
            <w:pPr>
              <w:widowControl/>
              <w:jc w:val="center"/>
              <w:textAlignment w:val="center"/>
              <w:rPr>
                <w:rFonts w:hint="default" w:ascii="仿宋_GB2312" w:hAnsi="宋体" w:eastAsia="仿宋_GB2312" w:cs="宋体"/>
                <w:bCs/>
                <w:kern w:val="0"/>
                <w:sz w:val="24"/>
                <w:szCs w:val="22"/>
                <w:lang w:val="en-US" w:eastAsia="zh-CN" w:bidi="ar-SA"/>
              </w:rPr>
            </w:pPr>
            <w:r>
              <w:rPr>
                <w:rFonts w:hint="eastAsia" w:ascii="仿宋_GB2312" w:hAnsi="宋体" w:eastAsia="仿宋_GB2312" w:cs="宋体"/>
                <w:bCs/>
                <w:kern w:val="0"/>
                <w:sz w:val="24"/>
                <w:lang w:val="en-US" w:eastAsia="zh-CN"/>
              </w:rPr>
              <w:t>21</w:t>
            </w:r>
          </w:p>
        </w:tc>
        <w:tc>
          <w:tcPr>
            <w:tcW w:w="8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服务系</w:t>
            </w:r>
          </w:p>
        </w:tc>
        <w:tc>
          <w:tcPr>
            <w:tcW w:w="339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广东省跨境电子商务师职业技能竞赛</w:t>
            </w:r>
          </w:p>
        </w:tc>
        <w:tc>
          <w:tcPr>
            <w:tcW w:w="32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跨境电子商务师</w:t>
            </w:r>
          </w:p>
        </w:tc>
        <w:tc>
          <w:tcPr>
            <w:tcW w:w="319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广东省物流行业协会</w:t>
            </w:r>
          </w:p>
        </w:tc>
        <w:tc>
          <w:tcPr>
            <w:tcW w:w="114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参赛</w:t>
            </w:r>
          </w:p>
        </w:tc>
        <w:tc>
          <w:tcPr>
            <w:tcW w:w="140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2024年10月</w:t>
            </w:r>
          </w:p>
        </w:tc>
        <w:tc>
          <w:tcPr>
            <w:tcW w:w="88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宋体"/>
                <w:bCs/>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10" w:type="dxa"/>
            <w:shd w:val="clear" w:color="auto" w:fill="auto"/>
            <w:vAlign w:val="center"/>
          </w:tcPr>
          <w:p>
            <w:pPr>
              <w:widowControl/>
              <w:jc w:val="center"/>
              <w:textAlignment w:val="center"/>
              <w:rPr>
                <w:rFonts w:hint="default" w:ascii="仿宋_GB2312" w:hAnsi="宋体" w:eastAsia="仿宋_GB2312" w:cs="宋体"/>
                <w:bCs/>
                <w:kern w:val="0"/>
                <w:sz w:val="24"/>
                <w:lang w:val="en-US" w:eastAsia="zh-CN"/>
              </w:rPr>
            </w:pPr>
            <w:r>
              <w:rPr>
                <w:rFonts w:hint="eastAsia" w:ascii="仿宋_GB2312" w:hAnsi="宋体" w:eastAsia="仿宋_GB2312" w:cs="宋体"/>
                <w:bCs/>
                <w:kern w:val="0"/>
                <w:sz w:val="24"/>
                <w:lang w:val="en-US" w:eastAsia="zh-CN"/>
              </w:rPr>
              <w:t>22</w:t>
            </w:r>
          </w:p>
        </w:tc>
        <w:tc>
          <w:tcPr>
            <w:tcW w:w="8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服务系</w:t>
            </w:r>
          </w:p>
        </w:tc>
        <w:tc>
          <w:tcPr>
            <w:tcW w:w="339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广东省保育师职业技能竞赛</w:t>
            </w:r>
          </w:p>
        </w:tc>
        <w:tc>
          <w:tcPr>
            <w:tcW w:w="32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保育师</w:t>
            </w:r>
          </w:p>
        </w:tc>
        <w:tc>
          <w:tcPr>
            <w:tcW w:w="319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广东省海之珠职业培训学院</w:t>
            </w:r>
          </w:p>
        </w:tc>
        <w:tc>
          <w:tcPr>
            <w:tcW w:w="114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参赛</w:t>
            </w:r>
          </w:p>
        </w:tc>
        <w:tc>
          <w:tcPr>
            <w:tcW w:w="140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2024年10月</w:t>
            </w:r>
          </w:p>
        </w:tc>
        <w:tc>
          <w:tcPr>
            <w:tcW w:w="88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宋体"/>
                <w:bCs/>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10" w:type="dxa"/>
            <w:shd w:val="clear" w:color="auto" w:fill="auto"/>
            <w:vAlign w:val="center"/>
          </w:tcPr>
          <w:p>
            <w:pPr>
              <w:widowControl/>
              <w:jc w:val="center"/>
              <w:textAlignment w:val="center"/>
              <w:rPr>
                <w:rFonts w:hint="default" w:ascii="仿宋_GB2312" w:hAnsi="宋体" w:eastAsia="仿宋_GB2312" w:cs="宋体"/>
                <w:bCs/>
                <w:kern w:val="0"/>
                <w:sz w:val="24"/>
                <w:lang w:val="en-US" w:eastAsia="zh-CN"/>
              </w:rPr>
            </w:pPr>
            <w:r>
              <w:rPr>
                <w:rFonts w:hint="eastAsia" w:ascii="仿宋_GB2312" w:hAnsi="宋体" w:eastAsia="仿宋_GB2312" w:cs="宋体"/>
                <w:bCs/>
                <w:kern w:val="0"/>
                <w:sz w:val="24"/>
                <w:lang w:val="en-US" w:eastAsia="zh-CN"/>
              </w:rPr>
              <w:t>23</w:t>
            </w:r>
          </w:p>
        </w:tc>
        <w:tc>
          <w:tcPr>
            <w:tcW w:w="8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服务系</w:t>
            </w:r>
          </w:p>
        </w:tc>
        <w:tc>
          <w:tcPr>
            <w:tcW w:w="339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广东省服装制版师职业技能竞赛</w:t>
            </w:r>
          </w:p>
        </w:tc>
        <w:tc>
          <w:tcPr>
            <w:tcW w:w="32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服装制版师</w:t>
            </w:r>
          </w:p>
        </w:tc>
        <w:tc>
          <w:tcPr>
            <w:tcW w:w="319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广东省服装服饰行业协会</w:t>
            </w:r>
          </w:p>
        </w:tc>
        <w:tc>
          <w:tcPr>
            <w:tcW w:w="114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参赛</w:t>
            </w:r>
          </w:p>
        </w:tc>
        <w:tc>
          <w:tcPr>
            <w:tcW w:w="140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2024年10月</w:t>
            </w:r>
          </w:p>
        </w:tc>
        <w:tc>
          <w:tcPr>
            <w:tcW w:w="88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宋体"/>
                <w:bCs/>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10" w:type="dxa"/>
            <w:shd w:val="clear" w:color="auto" w:fill="auto"/>
            <w:vAlign w:val="center"/>
          </w:tcPr>
          <w:p>
            <w:pPr>
              <w:widowControl/>
              <w:jc w:val="center"/>
              <w:textAlignment w:val="center"/>
              <w:rPr>
                <w:rFonts w:hint="default" w:ascii="仿宋_GB2312" w:hAnsi="宋体" w:eastAsia="仿宋_GB2312" w:cs="宋体"/>
                <w:bCs/>
                <w:kern w:val="0"/>
                <w:sz w:val="24"/>
                <w:lang w:val="en-US" w:eastAsia="zh-CN"/>
              </w:rPr>
            </w:pPr>
            <w:r>
              <w:rPr>
                <w:rFonts w:hint="eastAsia" w:ascii="仿宋_GB2312" w:hAnsi="宋体" w:eastAsia="仿宋_GB2312" w:cs="宋体"/>
                <w:bCs/>
                <w:kern w:val="0"/>
                <w:sz w:val="24"/>
                <w:lang w:val="en-US" w:eastAsia="zh-CN"/>
              </w:rPr>
              <w:t>24</w:t>
            </w:r>
          </w:p>
        </w:tc>
        <w:tc>
          <w:tcPr>
            <w:tcW w:w="89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服务系</w:t>
            </w:r>
          </w:p>
        </w:tc>
        <w:tc>
          <w:tcPr>
            <w:tcW w:w="339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广东省婴幼儿发展引导员职业技能竞赛</w:t>
            </w:r>
          </w:p>
        </w:tc>
        <w:tc>
          <w:tcPr>
            <w:tcW w:w="32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婴幼儿发展引导员</w:t>
            </w:r>
          </w:p>
        </w:tc>
        <w:tc>
          <w:tcPr>
            <w:tcW w:w="319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广东省婴幼儿照护与早期发展行业协会</w:t>
            </w:r>
          </w:p>
        </w:tc>
        <w:tc>
          <w:tcPr>
            <w:tcW w:w="114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参赛</w:t>
            </w:r>
          </w:p>
        </w:tc>
        <w:tc>
          <w:tcPr>
            <w:tcW w:w="140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2024年10月</w:t>
            </w:r>
          </w:p>
        </w:tc>
        <w:tc>
          <w:tcPr>
            <w:tcW w:w="885"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宋体"/>
                <w:bCs/>
                <w:kern w:val="0"/>
                <w:sz w:val="24"/>
                <w:lang w:val="en-US" w:eastAsia="zh-CN"/>
              </w:rPr>
            </w:pPr>
          </w:p>
        </w:tc>
      </w:tr>
    </w:tbl>
    <w:p>
      <w:pPr>
        <w:spacing w:line="360" w:lineRule="auto"/>
        <w:ind w:firstLine="556" w:firstLineChars="232"/>
        <w:rPr>
          <w:rFonts w:ascii="仿宋_GB2312" w:hAnsi="宋体" w:eastAsia="仿宋_GB2312" w:cs="Arial"/>
          <w:sz w:val="24"/>
        </w:rPr>
      </w:pPr>
      <w:r>
        <w:rPr>
          <w:rFonts w:hint="eastAsia" w:ascii="仿宋_GB2312" w:hAnsi="宋体" w:eastAsia="仿宋_GB2312" w:cs="Arial"/>
          <w:sz w:val="24"/>
        </w:rPr>
        <w:t>未在规划中的参赛项目由各产业系根据实际需求提出申请和计划，经</w:t>
      </w:r>
      <w:r>
        <w:rPr>
          <w:rFonts w:hint="eastAsia" w:ascii="仿宋_GB2312" w:hAnsi="宋体" w:eastAsia="仿宋_GB2312" w:cs="Arial"/>
          <w:sz w:val="24"/>
          <w:lang w:val="en-US" w:eastAsia="zh-CN"/>
        </w:rPr>
        <w:t>院</w:t>
      </w:r>
      <w:r>
        <w:rPr>
          <w:rFonts w:hint="eastAsia" w:ascii="仿宋_GB2312" w:hAnsi="宋体" w:eastAsia="仿宋_GB2312" w:cs="Arial"/>
          <w:sz w:val="24"/>
        </w:rPr>
        <w:t>领导审批后分重点项目和一般项目，分别由</w:t>
      </w:r>
      <w:r>
        <w:rPr>
          <w:rFonts w:hint="eastAsia" w:ascii="仿宋_GB2312" w:hAnsi="宋体" w:eastAsia="仿宋_GB2312" w:cs="Arial"/>
          <w:sz w:val="24"/>
          <w:lang w:val="en-US" w:eastAsia="zh-CN"/>
        </w:rPr>
        <w:t>竞赛中心</w:t>
      </w:r>
      <w:r>
        <w:rPr>
          <w:rFonts w:hint="eastAsia" w:ascii="仿宋_GB2312" w:hAnsi="宋体" w:eastAsia="仿宋_GB2312" w:cs="Arial"/>
          <w:sz w:val="24"/>
        </w:rPr>
        <w:t>和各系部组织实施。</w:t>
      </w:r>
    </w:p>
    <w:p>
      <w:pPr>
        <w:spacing w:line="360" w:lineRule="auto"/>
        <w:rPr>
          <w:rFonts w:ascii="仿宋_GB2312" w:hAnsi="宋体" w:eastAsia="仿宋_GB2312" w:cs="Arial"/>
          <w:sz w:val="24"/>
        </w:rPr>
        <w:sectPr>
          <w:pgSz w:w="16838" w:h="11906" w:orient="landscape"/>
          <w:pgMar w:top="1843" w:right="1440" w:bottom="1276" w:left="1440" w:header="851" w:footer="992" w:gutter="0"/>
          <w:cols w:space="720" w:num="1"/>
          <w:docGrid w:type="lines" w:linePitch="319" w:charSpace="0"/>
        </w:sectPr>
      </w:pPr>
    </w:p>
    <w:p>
      <w:pPr>
        <w:ind w:firstLine="602" w:firstLineChars="200"/>
        <w:rPr>
          <w:rFonts w:ascii="仿宋_GB2312" w:hAnsi="宋体" w:eastAsia="仿宋_GB2312" w:cs="Arial"/>
          <w:sz w:val="30"/>
          <w:szCs w:val="30"/>
          <w:highlight w:val="none"/>
        </w:rPr>
      </w:pPr>
      <w:r>
        <w:rPr>
          <w:rFonts w:hint="eastAsia" w:ascii="仿宋_GB2312" w:hAnsi="宋体" w:eastAsia="仿宋_GB2312" w:cs="Arial"/>
          <w:b/>
          <w:sz w:val="30"/>
          <w:szCs w:val="30"/>
          <w:highlight w:val="none"/>
        </w:rPr>
        <w:t>（二）各项目组规划实施安排</w:t>
      </w:r>
    </w:p>
    <w:tbl>
      <w:tblPr>
        <w:tblStyle w:val="8"/>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9"/>
        <w:gridCol w:w="6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9" w:type="dxa"/>
            <w:vAlign w:val="center"/>
          </w:tcPr>
          <w:p>
            <w:pPr>
              <w:jc w:val="center"/>
              <w:rPr>
                <w:rFonts w:hint="eastAsia" w:ascii="仿宋_GB2312" w:hAnsi="宋体" w:eastAsia="仿宋_GB2312"/>
                <w:sz w:val="30"/>
                <w:szCs w:val="30"/>
                <w:highlight w:val="none"/>
                <w:lang w:val="en-US" w:eastAsia="zh-CN"/>
              </w:rPr>
            </w:pPr>
            <w:r>
              <w:rPr>
                <w:rFonts w:hint="eastAsia" w:ascii="仿宋_GB2312" w:hAnsi="宋体" w:eastAsia="仿宋_GB2312"/>
                <w:sz w:val="30"/>
                <w:szCs w:val="30"/>
                <w:highlight w:val="none"/>
                <w:lang w:val="en-US" w:eastAsia="zh-CN"/>
              </w:rPr>
              <w:t>时间</w:t>
            </w:r>
          </w:p>
        </w:tc>
        <w:tc>
          <w:tcPr>
            <w:tcW w:w="6693" w:type="dxa"/>
            <w:vAlign w:val="center"/>
          </w:tcPr>
          <w:p>
            <w:pPr>
              <w:jc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竞赛名称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9" w:type="dxa"/>
            <w:vMerge w:val="restart"/>
            <w:vAlign w:val="center"/>
          </w:tcPr>
          <w:p>
            <w:pPr>
              <w:jc w:val="center"/>
              <w:rPr>
                <w:rFonts w:hint="default" w:ascii="仿宋" w:hAnsi="仿宋" w:eastAsia="仿宋" w:cs="仿宋"/>
                <w:i w:val="0"/>
                <w:iCs w:val="0"/>
                <w:color w:val="000000"/>
                <w:kern w:val="0"/>
                <w:sz w:val="28"/>
                <w:szCs w:val="28"/>
                <w:u w:val="none"/>
                <w:vertAlign w:val="baseline"/>
                <w:lang w:val="en-US" w:eastAsia="zh-CN" w:bidi="ar"/>
              </w:rPr>
            </w:pPr>
            <w:r>
              <w:rPr>
                <w:rFonts w:hint="eastAsia" w:ascii="仿宋_GB2312" w:hAnsi="宋体" w:eastAsia="仿宋_GB2312"/>
                <w:sz w:val="28"/>
                <w:szCs w:val="28"/>
                <w:highlight w:val="none"/>
              </w:rPr>
              <w:t>202</w:t>
            </w:r>
            <w:r>
              <w:rPr>
                <w:rFonts w:hint="eastAsia" w:ascii="仿宋_GB2312" w:hAnsi="宋体" w:eastAsia="仿宋_GB2312"/>
                <w:sz w:val="28"/>
                <w:szCs w:val="28"/>
                <w:highlight w:val="none"/>
                <w:lang w:val="en-US" w:eastAsia="zh-CN"/>
              </w:rPr>
              <w:t>4</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3</w:t>
            </w:r>
            <w:r>
              <w:rPr>
                <w:rFonts w:hint="eastAsia" w:ascii="仿宋_GB2312" w:hAnsi="宋体" w:eastAsia="仿宋_GB2312"/>
                <w:sz w:val="28"/>
                <w:szCs w:val="28"/>
                <w:highlight w:val="none"/>
              </w:rPr>
              <w:t>月</w:t>
            </w:r>
          </w:p>
        </w:tc>
        <w:tc>
          <w:tcPr>
            <w:tcW w:w="6693" w:type="dxa"/>
            <w:vAlign w:val="center"/>
          </w:tcPr>
          <w:p>
            <w:pPr>
              <w:jc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参加第二届全国乡村振兴职业技能大赛广东省选拔赛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9" w:type="dxa"/>
            <w:vMerge w:val="continue"/>
            <w:vAlign w:val="center"/>
          </w:tcPr>
          <w:p>
            <w:pPr>
              <w:jc w:val="center"/>
              <w:rPr>
                <w:rFonts w:hint="default" w:ascii="仿宋" w:hAnsi="仿宋" w:eastAsia="仿宋" w:cs="仿宋"/>
                <w:i w:val="0"/>
                <w:iCs w:val="0"/>
                <w:color w:val="000000"/>
                <w:kern w:val="0"/>
                <w:sz w:val="28"/>
                <w:szCs w:val="28"/>
                <w:u w:val="none"/>
                <w:vertAlign w:val="baseline"/>
                <w:lang w:val="en-US" w:eastAsia="zh-CN" w:bidi="ar"/>
              </w:rPr>
            </w:pPr>
          </w:p>
        </w:tc>
        <w:tc>
          <w:tcPr>
            <w:tcW w:w="6693" w:type="dxa"/>
            <w:vAlign w:val="center"/>
          </w:tcPr>
          <w:p>
            <w:pPr>
              <w:jc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园艺项目第47届世赛国家队三进一选拔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9" w:type="dxa"/>
            <w:vAlign w:val="center"/>
          </w:tcPr>
          <w:p>
            <w:pPr>
              <w:jc w:val="center"/>
              <w:rPr>
                <w:rFonts w:hint="default" w:ascii="仿宋" w:hAnsi="仿宋" w:eastAsia="仿宋" w:cs="仿宋"/>
                <w:i w:val="0"/>
                <w:iCs w:val="0"/>
                <w:color w:val="000000"/>
                <w:kern w:val="0"/>
                <w:sz w:val="28"/>
                <w:szCs w:val="28"/>
                <w:u w:val="none"/>
                <w:vertAlign w:val="baseline"/>
                <w:lang w:val="en-US" w:eastAsia="zh-CN" w:bidi="ar"/>
              </w:rPr>
            </w:pPr>
            <w:r>
              <w:rPr>
                <w:rFonts w:hint="eastAsia" w:ascii="仿宋_GB2312" w:hAnsi="宋体" w:eastAsia="仿宋_GB2312"/>
                <w:sz w:val="28"/>
                <w:szCs w:val="28"/>
                <w:highlight w:val="none"/>
                <w:lang w:val="en-US" w:eastAsia="zh-CN"/>
              </w:rPr>
              <w:t>2024年4-8月</w:t>
            </w:r>
          </w:p>
        </w:tc>
        <w:tc>
          <w:tcPr>
            <w:tcW w:w="6693" w:type="dxa"/>
            <w:vAlign w:val="center"/>
          </w:tcPr>
          <w:p>
            <w:pPr>
              <w:jc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园艺项目国家队选手第二阶段集训、国际邀请赛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9" w:type="dxa"/>
            <w:vMerge w:val="restart"/>
            <w:vAlign w:val="center"/>
          </w:tcPr>
          <w:p>
            <w:pPr>
              <w:jc w:val="center"/>
              <w:rPr>
                <w:rFonts w:hint="default" w:ascii="仿宋" w:hAnsi="仿宋" w:eastAsia="仿宋" w:cs="仿宋"/>
                <w:i w:val="0"/>
                <w:iCs w:val="0"/>
                <w:color w:val="000000"/>
                <w:kern w:val="0"/>
                <w:sz w:val="28"/>
                <w:szCs w:val="28"/>
                <w:u w:val="none"/>
                <w:vertAlign w:val="baseli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2024年9-10月</w:t>
            </w:r>
          </w:p>
        </w:tc>
        <w:tc>
          <w:tcPr>
            <w:tcW w:w="6693" w:type="dxa"/>
            <w:vAlign w:val="center"/>
          </w:tcPr>
          <w:p>
            <w:pPr>
              <w:jc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园艺项目参加第47届世界技能大赛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9" w:type="dxa"/>
            <w:vMerge w:val="continue"/>
            <w:vAlign w:val="center"/>
          </w:tcPr>
          <w:p>
            <w:pPr>
              <w:jc w:val="center"/>
              <w:rPr>
                <w:rFonts w:hint="default" w:ascii="仿宋" w:hAnsi="仿宋" w:eastAsia="仿宋" w:cs="仿宋"/>
                <w:i w:val="0"/>
                <w:iCs w:val="0"/>
                <w:color w:val="000000"/>
                <w:kern w:val="0"/>
                <w:sz w:val="28"/>
                <w:szCs w:val="28"/>
                <w:u w:val="none"/>
                <w:vertAlign w:val="baseline"/>
                <w:lang w:val="en-US" w:eastAsia="zh-CN" w:bidi="ar"/>
              </w:rPr>
            </w:pPr>
          </w:p>
        </w:tc>
        <w:tc>
          <w:tcPr>
            <w:tcW w:w="6693" w:type="dxa"/>
            <w:vAlign w:val="center"/>
          </w:tcPr>
          <w:p>
            <w:pPr>
              <w:jc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广东省行业赛、全国行业赛广东省选拔赛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9" w:type="dxa"/>
            <w:vAlign w:val="center"/>
          </w:tcPr>
          <w:p>
            <w:pPr>
              <w:jc w:val="center"/>
              <w:rPr>
                <w:rFonts w:hint="default" w:ascii="仿宋" w:hAnsi="仿宋" w:eastAsia="仿宋" w:cs="仿宋"/>
                <w:i w:val="0"/>
                <w:iCs w:val="0"/>
                <w:color w:val="000000"/>
                <w:kern w:val="0"/>
                <w:sz w:val="28"/>
                <w:szCs w:val="28"/>
                <w:u w:val="none"/>
                <w:vertAlign w:val="baseline"/>
                <w:lang w:val="en-US" w:eastAsia="zh-CN" w:bidi="ar"/>
              </w:rPr>
            </w:pPr>
            <w:r>
              <w:rPr>
                <w:rFonts w:hint="eastAsia" w:ascii="仿宋" w:hAnsi="仿宋" w:eastAsia="仿宋" w:cs="仿宋"/>
                <w:i w:val="0"/>
                <w:iCs w:val="0"/>
                <w:color w:val="000000"/>
                <w:kern w:val="0"/>
                <w:sz w:val="28"/>
                <w:szCs w:val="28"/>
                <w:u w:val="none"/>
                <w:lang w:val="en-US" w:eastAsia="zh-CN" w:bidi="ar"/>
              </w:rPr>
              <w:t>2024年11月-12月</w:t>
            </w:r>
          </w:p>
        </w:tc>
        <w:tc>
          <w:tcPr>
            <w:tcW w:w="6693" w:type="dxa"/>
            <w:vAlign w:val="center"/>
          </w:tcPr>
          <w:p>
            <w:pPr>
              <w:jc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全国行业赛</w:t>
            </w:r>
          </w:p>
        </w:tc>
      </w:tr>
    </w:tbl>
    <w:p>
      <w:pPr>
        <w:rPr>
          <w:rFonts w:hint="default" w:ascii="仿宋" w:hAnsi="仿宋" w:eastAsia="仿宋" w:cs="仿宋"/>
          <w:i w:val="0"/>
          <w:iCs w:val="0"/>
          <w:color w:val="000000"/>
          <w:kern w:val="0"/>
          <w:sz w:val="28"/>
          <w:szCs w:val="28"/>
          <w:u w:val="none"/>
          <w:lang w:val="en-US" w:eastAsia="zh-CN" w:bidi="ar"/>
        </w:rPr>
      </w:pPr>
    </w:p>
    <w:p>
      <w:pPr>
        <w:ind w:firstLine="480" w:firstLineChars="200"/>
        <w:rPr>
          <w:rFonts w:hint="default" w:ascii="仿宋" w:hAnsi="仿宋" w:eastAsia="仿宋" w:cs="仿宋"/>
          <w:i w:val="0"/>
          <w:iCs w:val="0"/>
          <w:color w:val="000000"/>
          <w:kern w:val="0"/>
          <w:sz w:val="24"/>
          <w:szCs w:val="24"/>
          <w:u w:val="none"/>
          <w:lang w:val="en-US" w:eastAsia="zh-CN" w:bidi="ar"/>
        </w:rPr>
      </w:pPr>
    </w:p>
    <w:p>
      <w:pPr>
        <w:ind w:firstLine="480" w:firstLineChars="200"/>
        <w:rPr>
          <w:rFonts w:hint="eastAsia" w:ascii="仿宋_GB2312" w:hAnsi="宋体" w:eastAsia="仿宋_GB2312"/>
          <w:sz w:val="24"/>
          <w:highlight w:val="yellow"/>
          <w:lang w:val="en-US" w:eastAsia="zh-CN"/>
        </w:rPr>
      </w:pPr>
    </w:p>
    <w:p>
      <w:pPr>
        <w:ind w:firstLine="480" w:firstLineChars="200"/>
        <w:rPr>
          <w:rFonts w:hint="default" w:ascii="仿宋_GB2312" w:hAnsi="宋体" w:eastAsia="仿宋_GB2312"/>
          <w:sz w:val="24"/>
          <w:highlight w:val="yellow"/>
          <w:lang w:val="en-US" w:eastAsia="zh-CN"/>
        </w:rPr>
      </w:pPr>
      <w:bookmarkStart w:id="0" w:name="_GoBack"/>
      <w:bookmarkEnd w:id="0"/>
    </w:p>
    <w:p>
      <w:pPr>
        <w:ind w:firstLine="480" w:firstLineChars="200"/>
        <w:rPr>
          <w:rFonts w:ascii="仿宋_GB2312" w:eastAsia="仿宋_GB2312"/>
          <w:snapToGrid w:val="0"/>
          <w:kern w:val="0"/>
          <w:sz w:val="24"/>
          <w:szCs w:val="24"/>
          <w:highlight w:val="yellow"/>
        </w:rPr>
      </w:pPr>
    </w:p>
    <w:p>
      <w:pPr>
        <w:spacing w:line="360" w:lineRule="auto"/>
        <w:jc w:val="center"/>
        <w:rPr>
          <w:rFonts w:ascii="仿宋_GB2312" w:hAnsi="仿宋" w:eastAsia="仿宋_GB2312"/>
          <w:sz w:val="24"/>
          <w:szCs w:val="24"/>
        </w:rPr>
      </w:pP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0"/>
        <w:sz w:val="28"/>
        <w:szCs w:val="28"/>
      </w:rPr>
    </w:pPr>
    <w:r>
      <w:rPr>
        <w:rStyle w:val="10"/>
        <w:rFonts w:hint="eastAsia"/>
        <w:sz w:val="28"/>
        <w:szCs w:val="28"/>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10</w:t>
    </w:r>
    <w:r>
      <w:rPr>
        <w:sz w:val="28"/>
        <w:szCs w:val="28"/>
      </w:rPr>
      <w:fldChar w:fldCharType="end"/>
    </w:r>
    <w:r>
      <w:rPr>
        <w:rStyle w:val="10"/>
        <w:rFonts w:hint="eastAsia"/>
        <w:sz w:val="28"/>
        <w:szCs w:val="28"/>
      </w:rPr>
      <w:t xml:space="preserve"> —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0"/>
      </w:rPr>
    </w:pPr>
    <w:r>
      <w:fldChar w:fldCharType="begin"/>
    </w:r>
    <w:r>
      <w:rPr>
        <w:rStyle w:val="10"/>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B3CB47"/>
    <w:multiLevelType w:val="singleLevel"/>
    <w:tmpl w:val="43B3CB47"/>
    <w:lvl w:ilvl="0" w:tentative="0">
      <w:start w:val="2"/>
      <w:numFmt w:val="chineseCounting"/>
      <w:suff w:val="nothing"/>
      <w:lvlText w:val="（%1）"/>
      <w:lvlJc w:val="left"/>
      <w:rPr>
        <w:rFonts w:hint="eastAsia"/>
      </w:rPr>
    </w:lvl>
  </w:abstractNum>
  <w:abstractNum w:abstractNumId="1">
    <w:nsid w:val="7F6DC2AB"/>
    <w:multiLevelType w:val="singleLevel"/>
    <w:tmpl w:val="7F6DC2AB"/>
    <w:lvl w:ilvl="0" w:tentative="0">
      <w:start w:val="1"/>
      <w:numFmt w:val="decimal"/>
      <w:suff w:val="space"/>
      <w:lvlText w:val="%1."/>
      <w:lvlJc w:val="left"/>
      <w:pPr>
        <w:ind w:left="-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ZiOTM3ZTAzY2I5ZmE0MzdjNmI1MzBkMzNmZDQ0ZTYifQ=="/>
  </w:docVars>
  <w:rsids>
    <w:rsidRoot w:val="00B612A4"/>
    <w:rsid w:val="00022191"/>
    <w:rsid w:val="00090C48"/>
    <w:rsid w:val="00093AC9"/>
    <w:rsid w:val="000B7395"/>
    <w:rsid w:val="000D0049"/>
    <w:rsid w:val="00201592"/>
    <w:rsid w:val="00215965"/>
    <w:rsid w:val="002178C3"/>
    <w:rsid w:val="00284144"/>
    <w:rsid w:val="002F3F7A"/>
    <w:rsid w:val="00343A90"/>
    <w:rsid w:val="004322E7"/>
    <w:rsid w:val="004A65A2"/>
    <w:rsid w:val="004C2C69"/>
    <w:rsid w:val="00511232"/>
    <w:rsid w:val="005B0A10"/>
    <w:rsid w:val="005B1BCB"/>
    <w:rsid w:val="005E6FB0"/>
    <w:rsid w:val="00657586"/>
    <w:rsid w:val="00735740"/>
    <w:rsid w:val="00777FED"/>
    <w:rsid w:val="00781315"/>
    <w:rsid w:val="007C532D"/>
    <w:rsid w:val="00865C6B"/>
    <w:rsid w:val="008C73A3"/>
    <w:rsid w:val="009015DE"/>
    <w:rsid w:val="0093142C"/>
    <w:rsid w:val="009F5CA1"/>
    <w:rsid w:val="00A0400E"/>
    <w:rsid w:val="00A05B4C"/>
    <w:rsid w:val="00B40B48"/>
    <w:rsid w:val="00B612A4"/>
    <w:rsid w:val="00BD031D"/>
    <w:rsid w:val="00C4699C"/>
    <w:rsid w:val="00D777F2"/>
    <w:rsid w:val="00DD3672"/>
    <w:rsid w:val="00DF30BD"/>
    <w:rsid w:val="00E3520A"/>
    <w:rsid w:val="00E8644C"/>
    <w:rsid w:val="00F2757F"/>
    <w:rsid w:val="00FA69FF"/>
    <w:rsid w:val="00FB6151"/>
    <w:rsid w:val="00FF434A"/>
    <w:rsid w:val="00FF6D2A"/>
    <w:rsid w:val="052561AE"/>
    <w:rsid w:val="06B07B82"/>
    <w:rsid w:val="0B08069E"/>
    <w:rsid w:val="0CB609FF"/>
    <w:rsid w:val="0CCA3020"/>
    <w:rsid w:val="0F36207B"/>
    <w:rsid w:val="10A6464C"/>
    <w:rsid w:val="17814E1C"/>
    <w:rsid w:val="18383533"/>
    <w:rsid w:val="1B877A09"/>
    <w:rsid w:val="1EB33751"/>
    <w:rsid w:val="22994DCE"/>
    <w:rsid w:val="28071CDA"/>
    <w:rsid w:val="289478CD"/>
    <w:rsid w:val="29B30578"/>
    <w:rsid w:val="2D2F2CFF"/>
    <w:rsid w:val="39C653D7"/>
    <w:rsid w:val="3C8C4B49"/>
    <w:rsid w:val="411D358A"/>
    <w:rsid w:val="450D1720"/>
    <w:rsid w:val="453A5465"/>
    <w:rsid w:val="453A7F50"/>
    <w:rsid w:val="46701873"/>
    <w:rsid w:val="46BC33FE"/>
    <w:rsid w:val="47D21D3B"/>
    <w:rsid w:val="4C3A440B"/>
    <w:rsid w:val="4FAC0B28"/>
    <w:rsid w:val="4FBB7684"/>
    <w:rsid w:val="51411769"/>
    <w:rsid w:val="53410230"/>
    <w:rsid w:val="53E24732"/>
    <w:rsid w:val="551B39E5"/>
    <w:rsid w:val="58187BE7"/>
    <w:rsid w:val="5AC51866"/>
    <w:rsid w:val="5CF5275B"/>
    <w:rsid w:val="5ECD2CD9"/>
    <w:rsid w:val="5F3C003F"/>
    <w:rsid w:val="632832F7"/>
    <w:rsid w:val="647344B6"/>
    <w:rsid w:val="67DC1397"/>
    <w:rsid w:val="6B8323B7"/>
    <w:rsid w:val="6F1E7973"/>
    <w:rsid w:val="73922AAB"/>
    <w:rsid w:val="772C162A"/>
    <w:rsid w:val="781D7479"/>
    <w:rsid w:val="79A11764"/>
    <w:rsid w:val="7A420BB9"/>
    <w:rsid w:val="7FA10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5"/>
    <w:autoRedefine/>
    <w:semiHidden/>
    <w:unhideWhenUsed/>
    <w:qFormat/>
    <w:uiPriority w:val="99"/>
    <w:pPr>
      <w:spacing w:after="120"/>
    </w:pPr>
  </w:style>
  <w:style w:type="paragraph" w:styleId="3">
    <w:name w:val="footer"/>
    <w:basedOn w:val="1"/>
    <w:link w:val="14"/>
    <w:autoRedefine/>
    <w:unhideWhenUsed/>
    <w:qFormat/>
    <w:uiPriority w:val="0"/>
    <w:pPr>
      <w:tabs>
        <w:tab w:val="center" w:pos="4153"/>
        <w:tab w:val="right" w:pos="8306"/>
      </w:tabs>
      <w:snapToGrid w:val="0"/>
      <w:jc w:val="left"/>
    </w:pPr>
    <w:rPr>
      <w:sz w:val="18"/>
      <w:szCs w:val="18"/>
    </w:rPr>
  </w:style>
  <w:style w:type="paragraph" w:styleId="4">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szCs w:val="24"/>
    </w:rPr>
  </w:style>
  <w:style w:type="paragraph" w:styleId="6">
    <w:name w:val="Body Text First Indent"/>
    <w:basedOn w:val="2"/>
    <w:link w:val="16"/>
    <w:autoRedefine/>
    <w:qFormat/>
    <w:uiPriority w:val="99"/>
    <w:pPr>
      <w:spacing w:line="560" w:lineRule="exact"/>
      <w:ind w:firstLine="721" w:firstLineChars="200"/>
    </w:pPr>
    <w:rPr>
      <w:rFonts w:ascii="Times New Roman" w:hAnsi="Times New Roman" w:eastAsia="仿宋_GB2312" w:cs="Times New Roman"/>
      <w:sz w:val="32"/>
      <w:szCs w:val="24"/>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table" w:customStyle="1" w:styleId="11">
    <w:name w:val="Table Normal"/>
    <w:autoRedefine/>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12">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character" w:customStyle="1" w:styleId="13">
    <w:name w:val="页眉 字符"/>
    <w:basedOn w:val="9"/>
    <w:link w:val="4"/>
    <w:autoRedefine/>
    <w:qFormat/>
    <w:uiPriority w:val="99"/>
    <w:rPr>
      <w:sz w:val="18"/>
      <w:szCs w:val="18"/>
    </w:rPr>
  </w:style>
  <w:style w:type="character" w:customStyle="1" w:styleId="14">
    <w:name w:val="页脚 字符"/>
    <w:basedOn w:val="9"/>
    <w:link w:val="3"/>
    <w:autoRedefine/>
    <w:qFormat/>
    <w:uiPriority w:val="0"/>
    <w:rPr>
      <w:sz w:val="18"/>
      <w:szCs w:val="18"/>
    </w:rPr>
  </w:style>
  <w:style w:type="character" w:customStyle="1" w:styleId="15">
    <w:name w:val="正文文本 字符"/>
    <w:basedOn w:val="9"/>
    <w:link w:val="2"/>
    <w:autoRedefine/>
    <w:semiHidden/>
    <w:qFormat/>
    <w:uiPriority w:val="99"/>
  </w:style>
  <w:style w:type="character" w:customStyle="1" w:styleId="16">
    <w:name w:val="正文文本首行缩进 字符"/>
    <w:basedOn w:val="15"/>
    <w:link w:val="6"/>
    <w:autoRedefine/>
    <w:qFormat/>
    <w:uiPriority w:val="99"/>
    <w:rPr>
      <w:rFonts w:ascii="Times New Roman" w:hAnsi="Times New Roman" w:eastAsia="仿宋_GB2312" w:cs="Times New Roman"/>
      <w:sz w:val="32"/>
      <w:szCs w:val="24"/>
    </w:rPr>
  </w:style>
  <w:style w:type="character" w:customStyle="1" w:styleId="17">
    <w:name w:val="font01"/>
    <w:autoRedefine/>
    <w:qFormat/>
    <w:uiPriority w:val="0"/>
    <w:rPr>
      <w:rFonts w:hint="eastAsia" w:ascii="宋体" w:hAnsi="宋体" w:eastAsia="宋体" w:cs="宋体"/>
      <w:color w:val="000000"/>
      <w:sz w:val="22"/>
      <w:szCs w:val="22"/>
      <w:u w:val="none"/>
    </w:rPr>
  </w:style>
  <w:style w:type="character" w:customStyle="1" w:styleId="18">
    <w:name w:val="Intense Reference"/>
    <w:autoRedefine/>
    <w:qFormat/>
    <w:uiPriority w:val="32"/>
    <w:rPr>
      <w:b/>
      <w:bCs/>
      <w:smallCaps/>
      <w:color w:val="C0504D"/>
      <w:spacing w:val="5"/>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2864</Words>
  <Characters>2938</Characters>
  <Lines>87</Lines>
  <Paragraphs>24</Paragraphs>
  <TotalTime>10</TotalTime>
  <ScaleCrop>false</ScaleCrop>
  <LinksUpToDate>false</LinksUpToDate>
  <CharactersWithSpaces>2995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2022-07-29T04:34:00Z</dcterms:created>
  <dc:creator>虎虎生畏</dc:creator>
  <cp:lastModifiedBy>Lpq</cp:lastModifiedBy>
  <dcterms:modified xsi:type="dcterms:W3CDTF">2024-05-10T02:12:55Z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8D3BCED8C65E460C9C60A63BC4500C50_13</vt:lpwstr>
  </property>
</Properties>
</file>